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E02FA" w14:textId="77777777" w:rsidR="00A20464" w:rsidRPr="00A20464" w:rsidRDefault="00A20464" w:rsidP="00AE17D8">
      <w:pPr>
        <w:spacing w:before="120" w:after="120" w:line="360" w:lineRule="atLeast"/>
        <w:ind w:left="284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  <w:r w:rsidRPr="00A20464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ab/>
      </w:r>
    </w:p>
    <w:p w14:paraId="17F52BEE" w14:textId="77777777" w:rsidR="00A20464" w:rsidRPr="00A20464" w:rsidRDefault="00A20464" w:rsidP="00A20464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  <w:t>Социально-экономическое</w:t>
      </w:r>
    </w:p>
    <w:p w14:paraId="33A30DB9" w14:textId="5B011AB6"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положение Пермского края в </w:t>
      </w:r>
      <w:r w:rsidR="00D45980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январе-</w:t>
      </w:r>
      <w:r w:rsidR="00506756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н</w:t>
      </w:r>
      <w:r w:rsidR="00CE0FD6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оябре</w:t>
      </w: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2020 года</w:t>
      </w:r>
    </w:p>
    <w:p w14:paraId="115237E5" w14:textId="77777777" w:rsidR="00A20464" w:rsidRPr="00A20464" w:rsidRDefault="00A20464" w:rsidP="00A20464">
      <w:pPr>
        <w:spacing w:after="120" w:line="240" w:lineRule="auto"/>
        <w:ind w:left="284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(оперативная информация)</w:t>
      </w:r>
    </w:p>
    <w:p w14:paraId="1A36FCD3" w14:textId="16703207" w:rsidR="00A20464" w:rsidRPr="00A20464" w:rsidRDefault="00A20464" w:rsidP="00A20464">
      <w:pPr>
        <w:spacing w:after="12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По данным территориального органа Федеральной службы государственной статистики по Пермскому краю (далее - </w:t>
      </w:r>
      <w:proofErr w:type="spellStart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Пермьстат</w:t>
      </w:r>
      <w:proofErr w:type="spellEnd"/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) в январе</w:t>
      </w:r>
      <w:r w:rsidR="00B40E3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социально-экономическое развитие Пермского края характеризовалось следующими тенденциями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:</w:t>
      </w:r>
    </w:p>
    <w:p w14:paraId="4A8DD9B5" w14:textId="77777777" w:rsidR="00A20464" w:rsidRPr="00A20464" w:rsidRDefault="0090457A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Снижение</w:t>
      </w:r>
      <w:r w:rsidR="00A20464"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промышленного производства</w:t>
      </w:r>
    </w:p>
    <w:p w14:paraId="3EE5D14A" w14:textId="6B5105E3" w:rsidR="00A20464" w:rsidRPr="00A20464" w:rsidRDefault="00A20464" w:rsidP="00A20464">
      <w:pPr>
        <w:tabs>
          <w:tab w:val="left" w:pos="993"/>
        </w:tabs>
        <w:spacing w:after="12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E646E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ИПП снизился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</w:t>
      </w:r>
      <w:r w:rsidR="00836380">
        <w:rPr>
          <w:rFonts w:ascii="Times New Roman" w:eastAsia="Times New Roman" w:hAnsi="Times New Roman" w:cs="Times New Roman"/>
          <w:sz w:val="28"/>
          <w:szCs w:val="20"/>
          <w:lang w:eastAsia="ru-RU"/>
        </w:rPr>
        <w:t>3,</w:t>
      </w:r>
      <w:r w:rsidR="00B6736B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>. Негативное влияние оказали</w:t>
      </w: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 xml:space="preserve"> 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="00CE0FD6"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CE0FD6" w:rsidRPr="00512B6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прочих транспортных средств – снижение в 1,2 раза, </w:t>
      </w:r>
      <w:r w:rsidR="00CE0FD6" w:rsidRPr="000955E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производство к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окса и нефтепродуктов – на 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1,6</w:t>
      </w:r>
      <w:r w:rsidR="00CE0FD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и т.д.</w:t>
      </w:r>
    </w:p>
    <w:p w14:paraId="119AEA3D" w14:textId="77777777"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0"/>
          <w:lang w:eastAsia="x-none"/>
        </w:rPr>
        <w:t>Рост объемов ввода жилой недвижимости</w:t>
      </w:r>
      <w:r w:rsidRPr="00A204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</w:p>
    <w:p w14:paraId="7F18DE47" w14:textId="21FC2D67" w:rsidR="00A20464" w:rsidRPr="009C6196" w:rsidRDefault="009C6196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В январе-</w:t>
      </w:r>
      <w:r w:rsidR="00B6736B">
        <w:rPr>
          <w:rFonts w:ascii="Times New Roman" w:eastAsia="Times New Roman" w:hAnsi="Times New Roman" w:cs="Times New Roman"/>
          <w:sz w:val="28"/>
          <w:szCs w:val="20"/>
          <w:lang w:eastAsia="x-none"/>
        </w:rPr>
        <w:t>н</w:t>
      </w:r>
      <w:r w:rsidR="00CE0FD6">
        <w:rPr>
          <w:rFonts w:ascii="Times New Roman" w:eastAsia="Times New Roman" w:hAnsi="Times New Roman" w:cs="Times New Roman"/>
          <w:sz w:val="28"/>
          <w:szCs w:val="20"/>
          <w:lang w:eastAsia="x-none"/>
        </w:rPr>
        <w:t>оябре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построено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жилья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общей площадью 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910,2</w:t>
      </w:r>
      <w:r w:rsidR="00E75A23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тыс. кв. метров, </w:t>
      </w:r>
      <w:r w:rsidR="00BB29AA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на 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5,2</w:t>
      </w:r>
      <w:r w:rsidR="00A20464" w:rsidRPr="009C6196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к соответствующему периоду предыдущего года</w:t>
      </w:r>
      <w:r w:rsidR="00A20464" w:rsidRPr="009C6196">
        <w:rPr>
          <w:rFonts w:ascii="Times New Roman" w:eastAsia="Times New Roman" w:hAnsi="Times New Roman" w:cs="Times New Roman"/>
          <w:sz w:val="28"/>
          <w:szCs w:val="20"/>
          <w:lang w:eastAsia="x-none"/>
        </w:rPr>
        <w:t>, рост показателя в основном за счет увеличения вв</w:t>
      </w:r>
      <w:r w:rsidR="00D910F1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ода многоквартирного жилья </w:t>
      </w:r>
      <w:r w:rsidR="00B6736B">
        <w:rPr>
          <w:rFonts w:ascii="Times New Roman" w:eastAsia="Times New Roman" w:hAnsi="Times New Roman" w:cs="Times New Roman"/>
          <w:sz w:val="28"/>
          <w:szCs w:val="20"/>
          <w:lang w:eastAsia="x-none"/>
        </w:rPr>
        <w:t>в 1,2 раза.</w:t>
      </w:r>
      <w:r w:rsidR="00A20464" w:rsidRPr="009C6196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</w:t>
      </w:r>
    </w:p>
    <w:p w14:paraId="78144BDE" w14:textId="77777777"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Снижение прибыли организаций </w:t>
      </w:r>
    </w:p>
    <w:p w14:paraId="3DAF6A13" w14:textId="581A30AB" w:rsidR="00A20464" w:rsidRPr="00BB4D6E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b/>
          <w:bCs/>
          <w:sz w:val="28"/>
          <w:szCs w:val="20"/>
          <w:lang w:eastAsia="x-none"/>
        </w:rPr>
      </w:pP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В январе-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сентябре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2020 года прибыль хозяйствующих субъектов в действующих ценах составила </w:t>
      </w:r>
      <w:r w:rsidR="00B6736B" w:rsidRP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127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</w:t>
      </w:r>
      <w:r w:rsidR="00B6736B" w:rsidRP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924,7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млн. рублей, что ниже в 2,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0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 раза к соответствующему периоду прошлого года. Наибольшее снижение прибыли наблюдается по виду экономической деятельности «</w:t>
      </w:r>
      <w:r w:rsidR="00BB4D6E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Добыча полезных ископаемых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x-none"/>
        </w:rPr>
        <w:t>»</w:t>
      </w:r>
      <w:r w:rsidRPr="00BB4D6E">
        <w:rPr>
          <w:rFonts w:ascii="Times New Roman CYR" w:eastAsia="Times New Roman" w:hAnsi="Times New Roman CYR" w:cs="Times New Roman"/>
          <w:bCs/>
          <w:sz w:val="28"/>
          <w:szCs w:val="20"/>
          <w:lang w:eastAsia="ru-RU"/>
        </w:rPr>
        <w:t xml:space="preserve"> 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</w:t>
      </w:r>
      <w:r w:rsidR="00F44A44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2,</w:t>
      </w:r>
      <w:r w:rsidR="00B6736B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0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р.</w:t>
      </w:r>
      <w:r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, «Обрабатывающие производства» в </w:t>
      </w:r>
      <w:r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2,</w:t>
      </w:r>
      <w:r w:rsidR="00B6736B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5</w:t>
      </w:r>
      <w:r w:rsidR="00964591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р., 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«</w:t>
      </w:r>
      <w:r w:rsidR="00F44A4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Деятельность </w:t>
      </w:r>
      <w:r w:rsidR="00B6736B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>финансовая страховая</w:t>
      </w:r>
      <w:r w:rsidR="00964591" w:rsidRPr="00BB4D6E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» в </w:t>
      </w:r>
      <w:r w:rsidR="00B6736B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9,9</w:t>
      </w:r>
      <w:r w:rsidR="00964591" w:rsidRPr="00BB4D6E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 xml:space="preserve"> р.</w:t>
      </w:r>
    </w:p>
    <w:p w14:paraId="0D85406F" w14:textId="77777777" w:rsidR="00A20464" w:rsidRPr="00A20464" w:rsidRDefault="00A20464" w:rsidP="00A20464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Снижение оборота розничной торг</w:t>
      </w:r>
      <w:r w:rsidR="00C576C9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о</w:t>
      </w:r>
      <w:r w:rsidRPr="00A20464">
        <w:rPr>
          <w:rFonts w:ascii="Times New Roman" w:eastAsia="Times New Roman" w:hAnsi="Times New Roman" w:cs="Times New Roman"/>
          <w:b/>
          <w:bCs/>
          <w:sz w:val="28"/>
          <w:szCs w:val="20"/>
          <w:lang w:eastAsia="x-none"/>
        </w:rPr>
        <w:t>вли</w:t>
      </w:r>
    </w:p>
    <w:p w14:paraId="4C059A85" w14:textId="742891CD" w:rsidR="00A20464" w:rsidRPr="00A20464" w:rsidRDefault="00A20464" w:rsidP="00A2046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В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январе</w:t>
      </w:r>
      <w:r w:rsidR="00F45E5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борот розничной торговли сложился в сумме 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99,6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рублей, что составляет </w:t>
      </w:r>
      <w:r w:rsidR="00F44A4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B6736B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</w:t>
      </w:r>
      <w:r w:rsidRPr="00A20464"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  <w:t xml:space="preserve">). </w:t>
      </w:r>
    </w:p>
    <w:p w14:paraId="0E05C300" w14:textId="19EBEDA3" w:rsidR="00A20464" w:rsidRPr="00AE17D8" w:rsidRDefault="00A20464" w:rsidP="008E59D5">
      <w:pPr>
        <w:numPr>
          <w:ilvl w:val="0"/>
          <w:numId w:val="1"/>
        </w:numPr>
        <w:tabs>
          <w:tab w:val="left" w:pos="993"/>
        </w:tabs>
        <w:spacing w:after="0" w:line="360" w:lineRule="atLeast"/>
        <w:ind w:left="283" w:firstLine="709"/>
        <w:jc w:val="both"/>
        <w:rPr>
          <w:rFonts w:ascii="Times New Roman" w:eastAsia="Times New Roman" w:hAnsi="Times New Roman" w:cs="Times New Roman"/>
          <w:bCs/>
          <w:color w:val="1F4E79"/>
          <w:sz w:val="28"/>
          <w:szCs w:val="20"/>
          <w:lang w:eastAsia="x-none"/>
        </w:rPr>
      </w:pPr>
      <w:r w:rsidRPr="00AE17D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Рост среднемесячной начисленной заработной платы в экономике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январе</w:t>
      </w:r>
      <w:r w:rsidR="00452521"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4A7DAA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октябре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2020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</w:t>
      </w:r>
      <w:r w:rsidR="004A7D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39908,2</w:t>
      </w:r>
      <w:r w:rsidR="00ED678F" w:rsidRPr="00AE17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</w:t>
      </w:r>
      <w:r w:rsidR="004A7DA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(рост на </w:t>
      </w:r>
      <w:r w:rsidR="007F34E2"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4,</w:t>
      </w:r>
      <w:r w:rsidR="004A7DAA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к соответствующему периоду прошлого года</w:t>
      </w:r>
      <w:r w:rsidR="00933B48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реальная заработная плата увеличилась </w:t>
      </w:r>
      <w:r w:rsidR="007F34E2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 1,</w:t>
      </w:r>
      <w:r w:rsidR="004A7DA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</w:t>
      </w:r>
      <w:r w:rsidR="00933B48" w:rsidRPr="00AE17D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AE17D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E1692F2" w14:textId="77777777"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14:paraId="13100D62" w14:textId="77777777" w:rsidR="00A20464" w:rsidRPr="00A20464" w:rsidRDefault="00A20464" w:rsidP="00A20464">
      <w:pPr>
        <w:tabs>
          <w:tab w:val="left" w:pos="993"/>
        </w:tabs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x-none"/>
        </w:rPr>
      </w:pPr>
    </w:p>
    <w:p w14:paraId="69DE164E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br w:type="page"/>
      </w: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lastRenderedPageBreak/>
        <w:t>Промышленное производство</w:t>
      </w:r>
    </w:p>
    <w:p w14:paraId="080AA6E6" w14:textId="434C1D1A" w:rsidR="00A20464" w:rsidRPr="008C25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3313D">
        <w:rPr>
          <w:rFonts w:ascii="Times New Roman" w:eastAsia="Times New Roman" w:hAnsi="Times New Roman" w:cs="Times New Roman"/>
          <w:sz w:val="28"/>
          <w:szCs w:val="20"/>
          <w:lang w:eastAsia="ru-RU"/>
        </w:rPr>
        <w:t>Темп роста объема производства товаров и услуг в Пермском крае, измеряемый величиной индекса реально</w:t>
      </w:r>
      <w:r w:rsidR="00573AEA" w:rsidRPr="00C3313D">
        <w:rPr>
          <w:rFonts w:ascii="Times New Roman" w:eastAsia="Times New Roman" w:hAnsi="Times New Roman" w:cs="Times New Roman"/>
          <w:sz w:val="28"/>
          <w:szCs w:val="20"/>
          <w:lang w:eastAsia="ru-RU"/>
        </w:rPr>
        <w:t>го роста региональной экономики</w:t>
      </w:r>
      <w:r w:rsidRPr="00C331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составил за январь – </w:t>
      </w:r>
      <w:r w:rsidR="000173CB" w:rsidRPr="00C3313D">
        <w:rPr>
          <w:rFonts w:ascii="Times New Roman" w:eastAsia="Times New Roman" w:hAnsi="Times New Roman" w:cs="Times New Roman"/>
          <w:sz w:val="28"/>
          <w:szCs w:val="20"/>
          <w:lang w:eastAsia="x-none"/>
        </w:rPr>
        <w:t>ок</w:t>
      </w:r>
      <w:r w:rsidR="009C6196" w:rsidRPr="00C3313D">
        <w:rPr>
          <w:rFonts w:ascii="Times New Roman" w:eastAsia="Times New Roman" w:hAnsi="Times New Roman" w:cs="Times New Roman"/>
          <w:sz w:val="28"/>
          <w:szCs w:val="20"/>
          <w:lang w:eastAsia="x-none"/>
        </w:rPr>
        <w:t>тябрь</w:t>
      </w:r>
      <w:r w:rsidR="00C3313D" w:rsidRPr="00C331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97,0</w:t>
      </w:r>
      <w:r w:rsidRPr="00C3313D">
        <w:rPr>
          <w:rFonts w:ascii="Times New Roman" w:eastAsia="Times New Roman" w:hAnsi="Times New Roman" w:cs="Times New Roman"/>
          <w:sz w:val="28"/>
          <w:szCs w:val="20"/>
          <w:lang w:eastAsia="ru-RU"/>
        </w:rPr>
        <w:t>% (за аналогич</w:t>
      </w:r>
      <w:r w:rsidR="00C3313D" w:rsidRPr="00C3313D">
        <w:rPr>
          <w:rFonts w:ascii="Times New Roman" w:eastAsia="Times New Roman" w:hAnsi="Times New Roman" w:cs="Times New Roman"/>
          <w:sz w:val="28"/>
          <w:szCs w:val="20"/>
          <w:lang w:eastAsia="ru-RU"/>
        </w:rPr>
        <w:t>ный период прош</w:t>
      </w:r>
      <w:r w:rsidR="00C3313D"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лого года – 102,3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%).</w:t>
      </w:r>
    </w:p>
    <w:p w14:paraId="1BB18300" w14:textId="05F5F801" w:rsidR="00A20464" w:rsidRPr="008C25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За январь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-</w:t>
      </w:r>
      <w:r w:rsidR="00DA7BFA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но</w:t>
      </w:r>
      <w:r w:rsidR="00011363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ябрь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20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 объем оборота организаций с основным видом экономической деятельности «Добыча полезных ископаемых» составил в действующих ценах </w:t>
      </w:r>
      <w:r w:rsidR="00DA7BFA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262 195,8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4C11C1" w:rsidRPr="008C2564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8C2564" w:rsidRPr="008C2564">
        <w:rPr>
          <w:rFonts w:ascii="Times New Roman" w:eastAsia="Times New Roman" w:hAnsi="Times New Roman" w:cs="Times New Roman"/>
          <w:sz w:val="28"/>
          <w:szCs w:val="28"/>
          <w:lang w:eastAsia="x-none"/>
        </w:rPr>
        <w:t>9,3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Оборот организаций обрабатывающих производств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DA7BFA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982 934,0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8C2564" w:rsidRPr="008C2564">
        <w:rPr>
          <w:rFonts w:ascii="Times New Roman" w:eastAsia="Times New Roman" w:hAnsi="Times New Roman" w:cs="Times New Roman"/>
          <w:sz w:val="28"/>
          <w:szCs w:val="28"/>
          <w:lang w:eastAsia="x-none"/>
        </w:rPr>
        <w:t>89,8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соответствующему периоду прошлого года), организаций с основным видом деятельности «Обеспечение электрической энергией, газом и паром; кондиционирование воздуха»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</w:t>
      </w:r>
      <w:r w:rsidR="00DA7BFA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179 784,6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 рублей (</w:t>
      </w:r>
      <w:r w:rsidR="008C2564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>97,8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к соответствующему периоду прошлого года), организаций с основным видом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DA7BFA" w:rsidRPr="008C256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19 193,7 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>млн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(</w:t>
      </w:r>
      <w:r w:rsidR="008C2564" w:rsidRPr="008C2564">
        <w:rPr>
          <w:rFonts w:ascii="Times New Roman" w:eastAsia="Times New Roman" w:hAnsi="Times New Roman" w:cs="Times New Roman"/>
          <w:sz w:val="28"/>
          <w:szCs w:val="28"/>
          <w:lang w:eastAsia="x-none"/>
        </w:rPr>
        <w:t>85,3</w:t>
      </w:r>
      <w:r w:rsidRPr="008C256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</w:t>
      </w:r>
      <w:r w:rsidRPr="008C25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периоду прошлого года).</w:t>
      </w:r>
    </w:p>
    <w:p w14:paraId="03FB4862" w14:textId="68853EFD" w:rsidR="00A20464" w:rsidRPr="00711A65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промышленного производства по организациям и предприятиям производителям промышленных товаров (с учётом индивидуальных предпринимателей) в январе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711A65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255AC7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</w:t>
      </w:r>
      <w:r w:rsidR="00371CF9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бре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по отношению к аналогичному периоду 201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6,6</w:t>
      </w: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14:paraId="5A147F9D" w14:textId="621127A3" w:rsidR="00A20464" w:rsidRPr="00711A65" w:rsidRDefault="0022086D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Снизился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объем выпуска продукции на предприятиях обрабатывающих производств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индекс промышленного производства 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711A65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BC6B5B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оябре</w:t>
      </w:r>
      <w:r w:rsidR="005E1CEF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20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составил </w:t>
      </w:r>
      <w:r w:rsidR="00BC6B5B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98,</w:t>
      </w:r>
      <w:r w:rsidR="00711A65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3</w:t>
      </w:r>
      <w:r w:rsidR="001B7C8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 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аналогичному периоду 201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A20464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  <w:r w:rsidR="00A20464" w:rsidRPr="00711A6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5F7083B9" w14:textId="20956624" w:rsidR="00A20464" w:rsidRPr="00FA65CA" w:rsidRDefault="00A20464" w:rsidP="00BE0C73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Доминирующее влияние на динамику и структуру обрабатывающей промышленности оказали положительные темпы роста основных обрабатывающих производств: </w:t>
      </w:r>
      <w:r w:rsidR="00BE0C73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резиновых и пластмассовых изделий – </w:t>
      </w:r>
      <w:r w:rsidR="00EA299A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</w:t>
      </w:r>
      <w:r w:rsidR="00BE0C73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9</w:t>
      </w:r>
      <w:r w:rsidR="00711A65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,7</w:t>
      </w:r>
      <w:r w:rsidR="00BE0C73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</w:t>
      </w:r>
      <w:r w:rsidR="000955E5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электрического оборудования </w:t>
      </w:r>
      <w:r w:rsidR="00387DFF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на </w:t>
      </w:r>
      <w:r w:rsidR="00711A65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8,</w:t>
      </w:r>
      <w:r w:rsidR="00BE0C73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</w:t>
      </w:r>
      <w:r w:rsidR="00387DFF" w:rsidRPr="00711A6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</w:t>
      </w:r>
      <w:r w:rsidR="005B04AC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химическое производство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</w:t>
      </w:r>
      <w:r w:rsidR="001139AB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рост на </w:t>
      </w:r>
      <w:r w:rsidR="00711A65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2,0</w:t>
      </w:r>
      <w:r w:rsidR="00387DFF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="00BE0C73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14:paraId="7A7A3A4D" w14:textId="57EC5C09" w:rsidR="00A20464" w:rsidRPr="00FA65CA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Снижение выпуска промышленного производства произошло в отраслях: производство </w:t>
      </w:r>
      <w:r w:rsidR="005E2008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готовых металлических изделий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</w:t>
      </w:r>
      <w:r w:rsidR="009A7E98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раза</w:t>
      </w:r>
      <w:r w:rsidR="00512B69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производство </w:t>
      </w:r>
      <w:r w:rsidR="00A940C6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прочих транспортных средств</w:t>
      </w:r>
      <w:r w:rsidR="00512B69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– снижение в 1,2 раза</w:t>
      </w:r>
      <w:r w:rsidR="00F15A97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, </w:t>
      </w:r>
      <w:r w:rsidR="00BE0C73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производство кокса и нефтепродуктов – на </w:t>
      </w:r>
      <w:r w:rsidR="00FA65CA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1,6</w:t>
      </w:r>
      <w:r w:rsidR="00D00EC7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14:paraId="3E1BA3F8" w14:textId="38CA15A5" w:rsidR="00A20464" w:rsidRPr="00FA65CA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Уменьшились объемы выпуска продукции на предприятиях и организациях добывающих произ</w:t>
      </w:r>
      <w:r w:rsidR="003911D6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водств (индекс производства – 95</w:t>
      </w:r>
      <w:r w:rsidR="00D00EC7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</w:t>
      </w:r>
      <w:r w:rsidR="00FA65CA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14:paraId="456E2EA5" w14:textId="324D9559" w:rsidR="00A20464" w:rsidRPr="00FA65CA" w:rsidRDefault="00A20464" w:rsidP="00A20464">
      <w:pPr>
        <w:spacing w:after="0" w:line="360" w:lineRule="atLeast"/>
        <w:ind w:firstLine="851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Индекс производства по виду деятельности «Обеспечение электрической энергией, газом и паром; кондиц</w:t>
      </w:r>
      <w:r w:rsidR="005E2008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ионирование воздуха» составил </w:t>
      </w:r>
      <w:r w:rsidR="007D5870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</w:t>
      </w:r>
      <w:r w:rsidR="00FA65CA"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7,6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%. Одной из основных причин снижения индекса является снижение спроса в основных обрабатывающих отраслях. На фоне роста </w:t>
      </w: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lastRenderedPageBreak/>
        <w:t>объемов отгрузки снижение индекса, в том числе за счет использования предприятиями собственных генераций.</w:t>
      </w:r>
    </w:p>
    <w:p w14:paraId="2F0049B5" w14:textId="54D59FA3" w:rsidR="00A20464" w:rsidRPr="00280321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FA65CA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Индекс производства по виду деятельности «Водоснабжение; водоотведение, организация сбора и </w:t>
      </w:r>
      <w:r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утилизации отходов, деятельность по лик</w:t>
      </w:r>
      <w:r w:rsidR="005E2008"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видации загрязнений» составил </w:t>
      </w:r>
      <w:r w:rsidR="00FA65CA"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102,7</w:t>
      </w:r>
      <w:r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 Снижение индекса сложилось в результате: снижения по ВЭД «Сбор</w:t>
      </w:r>
      <w:r w:rsidR="007A1A88"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и обработка сточных вод</w:t>
      </w:r>
      <w:r w:rsidRPr="00283C7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».</w:t>
      </w:r>
    </w:p>
    <w:p w14:paraId="39186F75" w14:textId="77777777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</w:p>
    <w:p w14:paraId="7978B903" w14:textId="77777777" w:rsidR="00A20464" w:rsidRPr="00A20464" w:rsidRDefault="00A20464" w:rsidP="00A20464">
      <w:pPr>
        <w:keepNext/>
        <w:spacing w:before="240" w:after="60" w:line="276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 xml:space="preserve">Объём отгруженных товаров организациями-производителями промышленной продукции Пермского края </w:t>
      </w:r>
    </w:p>
    <w:p w14:paraId="275E9C4E" w14:textId="6697BF41" w:rsidR="00A20464" w:rsidRPr="0053363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533638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3B7B7E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оябрь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объём отгруженных товаров собственного производства, выполненных работ и услуг собственными силами по добыче полезных ископаемых, обрабатывающим производствам,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обеспечению электрической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ией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, газ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ом и паром; кондиционированию воздуха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составил:</w:t>
      </w:r>
    </w:p>
    <w:p w14:paraId="739F2BAF" w14:textId="4A7BA8DC" w:rsidR="00A20464" w:rsidRPr="0053363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«Добыча полезных ископаемых» – </w:t>
      </w:r>
      <w:r w:rsidR="00533638"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255</w:t>
      </w:r>
      <w:r w:rsid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638"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134,7</w:t>
      </w:r>
      <w:r w:rsid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составляет </w:t>
      </w:r>
      <w:r w:rsid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70</w:t>
      </w:r>
      <w:r w:rsidR="003B7B7E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,9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14:paraId="3C5BC020" w14:textId="127B3BAC" w:rsidR="00A20464" w:rsidRPr="0053363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виду экономической деятельности «Обрабатывающие производства» – </w:t>
      </w:r>
      <w:r w:rsidR="007772AD" w:rsidRPr="007772AD">
        <w:rPr>
          <w:rFonts w:ascii="Times New Roman" w:eastAsia="Times New Roman" w:hAnsi="Times New Roman" w:cs="Times New Roman"/>
          <w:sz w:val="28"/>
          <w:szCs w:val="28"/>
          <w:lang w:eastAsia="x-none"/>
        </w:rPr>
        <w:t>925</w:t>
      </w:r>
      <w:r w:rsidR="007772A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772AD" w:rsidRPr="007772AD">
        <w:rPr>
          <w:rFonts w:ascii="Times New Roman" w:eastAsia="Times New Roman" w:hAnsi="Times New Roman" w:cs="Times New Roman"/>
          <w:sz w:val="28"/>
          <w:szCs w:val="28"/>
          <w:lang w:eastAsia="x-none"/>
        </w:rPr>
        <w:t>781,2</w:t>
      </w:r>
      <w:r w:rsidR="007772A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руб., что составляет </w:t>
      </w:r>
      <w:r w:rsidR="0012227B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7772AD">
        <w:rPr>
          <w:rFonts w:ascii="Times New Roman" w:eastAsia="Times New Roman" w:hAnsi="Times New Roman" w:cs="Times New Roman"/>
          <w:sz w:val="28"/>
          <w:szCs w:val="28"/>
          <w:lang w:eastAsia="x-none"/>
        </w:rPr>
        <w:t>7,8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аналогичному периоду прошлого года;</w:t>
      </w:r>
    </w:p>
    <w:p w14:paraId="26E666AA" w14:textId="51CC273F" w:rsidR="00A20464" w:rsidRPr="00533638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«Обеспечение электрической энергией, газом и паром; кондиционирование воздуха» – </w:t>
      </w:r>
      <w:r w:rsidR="00E77A12" w:rsidRPr="00E77A1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113</w:t>
      </w:r>
      <w:r w:rsidR="00E77A1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E77A12" w:rsidRPr="00E77A1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957,9</w:t>
      </w:r>
      <w:r w:rsidR="00E77A1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A007D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12227B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2,</w:t>
      </w:r>
      <w:r w:rsidR="00E77A12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% к аналогичному периоду прошлого года);</w:t>
      </w:r>
    </w:p>
    <w:p w14:paraId="6FFD55D5" w14:textId="4C1D358C" w:rsidR="00A20464" w:rsidRPr="00533638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по виду экономической деятельности «Водоснабжение; водоотведение, организация сбора и утилизации отходов, деятельность по ликвидации загрязнений» – </w:t>
      </w:r>
      <w:r w:rsidR="00E77A12" w:rsidRPr="00E77A12">
        <w:rPr>
          <w:rFonts w:ascii="Times New Roman" w:eastAsia="Times New Roman" w:hAnsi="Times New Roman" w:cs="Times New Roman"/>
          <w:sz w:val="28"/>
          <w:szCs w:val="28"/>
          <w:lang w:eastAsia="x-none"/>
        </w:rPr>
        <w:t>29</w:t>
      </w:r>
      <w:r w:rsidR="00E77A1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77A12" w:rsidRPr="00E77A12">
        <w:rPr>
          <w:rFonts w:ascii="Times New Roman" w:eastAsia="Times New Roman" w:hAnsi="Times New Roman" w:cs="Times New Roman"/>
          <w:sz w:val="28"/>
          <w:szCs w:val="28"/>
          <w:lang w:eastAsia="x-none"/>
        </w:rPr>
        <w:t>062,8</w:t>
      </w:r>
      <w:r w:rsidR="00E77A1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53363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млн руб. (или </w:t>
      </w:r>
      <w:r w:rsidR="0012227B" w:rsidRPr="0053363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105</w:t>
      </w:r>
      <w:r w:rsidR="00E77A1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,9</w:t>
      </w:r>
      <w:r w:rsidRPr="0053363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</w:p>
    <w:p w14:paraId="64D2B08E" w14:textId="7777777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Наибольший удельный вес в объеме отгруженных товаров предприятий и организаций, имеющих вид деятельности «Обрабатывающие производства», в отчетном периоде пришелся на предприятия и организации по производству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химических 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продуктов – </w:t>
      </w:r>
      <w:r w:rsidR="001429C2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29,</w:t>
      </w:r>
      <w:r w:rsidR="00F52DC4" w:rsidRPr="00533638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533638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01CC323F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Развитие агропромышленного комплекса</w:t>
      </w:r>
    </w:p>
    <w:p w14:paraId="11B05BA1" w14:textId="77777777" w:rsidR="00A20464" w:rsidRPr="008D5D1C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 производства продукции сельского хозяйства всеми сельхозпроизводителями края (сельскохозяйственные организации, хозяйства населения, крестьянские (фермерские) хозяйства) в январе-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 составил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ru-RU"/>
        </w:rPr>
        <w:t>34 241,9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рублей (в действующих ценах) или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105,3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соответствующему периоду прошлого года (в сопоставимых ценах).</w:t>
      </w:r>
    </w:p>
    <w:p w14:paraId="35B7E092" w14:textId="07B03ABC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животноводческой отрасли аграрного сектора на конец </w:t>
      </w:r>
      <w:r w:rsidR="00944F2A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="00A3626D" w:rsidRPr="00A3626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соответствующей датой 2019 года в хозяйствах всех категорий поголовье крупного рогатого скота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 </w:t>
      </w:r>
      <w:r w:rsidR="00944F2A">
        <w:rPr>
          <w:rFonts w:ascii="Times New Roman" w:eastAsia="Times New Roman" w:hAnsi="Times New Roman" w:cs="Times New Roman"/>
          <w:sz w:val="28"/>
          <w:szCs w:val="28"/>
          <w:lang w:eastAsia="x-none"/>
        </w:rPr>
        <w:t>1,9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из них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поголовье коров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сократилось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1,</w:t>
      </w:r>
      <w:r w:rsidR="00944F2A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545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%, поголовье свиней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уменьшилось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44F2A">
        <w:rPr>
          <w:rFonts w:ascii="Times New Roman" w:eastAsia="Times New Roman" w:hAnsi="Times New Roman" w:cs="Times New Roman"/>
          <w:sz w:val="28"/>
          <w:szCs w:val="28"/>
          <w:lang w:eastAsia="x-none"/>
        </w:rPr>
        <w:t>5,5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стадо овец и коз –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11,</w:t>
      </w:r>
      <w:r w:rsidR="00944F2A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%, численность птицы</w:t>
      </w:r>
      <w:r w:rsidR="00A36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2227B">
        <w:rPr>
          <w:rFonts w:ascii="Times New Roman" w:eastAsia="Times New Roman" w:hAnsi="Times New Roman" w:cs="Times New Roman"/>
          <w:sz w:val="28"/>
          <w:szCs w:val="28"/>
          <w:lang w:eastAsia="x-none"/>
        </w:rPr>
        <w:t>0,</w:t>
      </w:r>
      <w:r w:rsidR="00944F2A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14:paraId="6A2F0A8B" w14:textId="0DBA4956" w:rsidR="00A20464" w:rsidRPr="00F46DC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Запасы зерна в сельскохозяйственных организациях, не относящихся к субъектам малого предпринимательства, на конец </w:t>
      </w:r>
      <w:r w:rsidR="00FF474F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к соответствующему периоду прошлого года 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возросли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4,</w:t>
      </w:r>
      <w:r w:rsidR="00FF474F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="008358B9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составили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FF474F">
        <w:rPr>
          <w:rFonts w:ascii="Times New Roman" w:eastAsia="Times New Roman" w:hAnsi="Times New Roman" w:cs="Times New Roman"/>
          <w:sz w:val="28"/>
          <w:szCs w:val="28"/>
          <w:lang w:eastAsia="x-none"/>
        </w:rPr>
        <w:t>61,4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тонн, из них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FF474F">
        <w:rPr>
          <w:rFonts w:ascii="Times New Roman" w:eastAsia="Times New Roman" w:hAnsi="Times New Roman" w:cs="Times New Roman"/>
          <w:sz w:val="28"/>
          <w:szCs w:val="28"/>
          <w:lang w:eastAsia="x-none"/>
        </w:rPr>
        <w:t>4,0</w:t>
      </w:r>
      <w:r w:rsidRPr="00F46DC8">
        <w:rPr>
          <w:rFonts w:ascii="Times New Roman" w:eastAsia="Times New Roman" w:hAnsi="Times New Roman" w:cs="Times New Roman"/>
          <w:sz w:val="28"/>
          <w:szCs w:val="28"/>
          <w:lang w:eastAsia="ru-RU"/>
        </w:rPr>
        <w:t>% приходится на пшеницу.</w:t>
      </w:r>
    </w:p>
    <w:p w14:paraId="29B4579B" w14:textId="050502C5" w:rsidR="00A20464" w:rsidRPr="00360048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>В январе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е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сравнению с соответствующим периодом предыдущего года отмечается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увеличение объёмов отгрузки 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>основных видов сельскохозяйственной продукции, кроме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картофеля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F28DA">
        <w:rPr>
          <w:rFonts w:ascii="Times New Roman" w:eastAsia="Times New Roman" w:hAnsi="Times New Roman" w:cs="Times New Roman"/>
          <w:sz w:val="28"/>
          <w:szCs w:val="28"/>
          <w:lang w:eastAsia="x-none"/>
        </w:rPr>
        <w:t>скота и птицы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убой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(уменьшение на 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>5,9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</w:t>
      </w:r>
      <w:r w:rsidR="00305772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D94FBF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B63A27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98451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736218"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соответственно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x-none"/>
        </w:rPr>
        <w:t>)</w:t>
      </w:r>
      <w:r w:rsidRPr="00360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6919860" w14:textId="36996348"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Объёмы отгруженного скота и птицы по видам распределились следующим образом: большая часть (5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ru-RU"/>
        </w:rPr>
        <w:t>7,5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%) приходится на птицу,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5,0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– на крупный рогатый скот, </w:t>
      </w:r>
      <w:r w:rsidR="00EE15ED">
        <w:rPr>
          <w:rFonts w:ascii="Times New Roman" w:eastAsia="Times New Roman" w:hAnsi="Times New Roman" w:cs="Times New Roman"/>
          <w:sz w:val="28"/>
          <w:szCs w:val="28"/>
          <w:lang w:eastAsia="x-none"/>
        </w:rPr>
        <w:t>17,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– на свиней.</w:t>
      </w:r>
    </w:p>
    <w:p w14:paraId="1A8F3DCB" w14:textId="0A28D6F3" w:rsidR="00A20464" w:rsidRPr="00A20464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январь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потребители получили 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9,4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картофеля, что </w:t>
      </w:r>
      <w:r w:rsidR="00AA7937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уровня аналогичного периода прошлого года на 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ru-RU"/>
        </w:rPr>
        <w:t>5,9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t>%;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6,</w:t>
      </w:r>
      <w:r w:rsidR="00FF17C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3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овощей открытого и закрытого грунта - 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68C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2F2422">
        <w:rPr>
          <w:rFonts w:ascii="Times New Roman" w:eastAsia="Times New Roman" w:hAnsi="Times New Roman" w:cs="Times New Roman"/>
          <w:sz w:val="28"/>
          <w:szCs w:val="28"/>
          <w:lang w:eastAsia="x-none"/>
        </w:rPr>
        <w:t>24,7</w:t>
      </w:r>
      <w:r w:rsidR="007011B1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.</w:t>
      </w:r>
    </w:p>
    <w:p w14:paraId="044260F4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Строительство</w:t>
      </w:r>
    </w:p>
    <w:p w14:paraId="018E19B5" w14:textId="00105E49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Объём работ, выполненных по виду деятельн</w:t>
      </w:r>
      <w:r w:rsidR="00180FD5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ости «Строительство», в </w:t>
      </w:r>
      <w:r w:rsidR="00FD3CA2">
        <w:rPr>
          <w:rFonts w:ascii="Times New Roman CYR" w:eastAsia="Times New Roman" w:hAnsi="Times New Roman CYR" w:cs="Arial"/>
          <w:sz w:val="28"/>
          <w:szCs w:val="20"/>
          <w:lang w:eastAsia="ru-RU"/>
        </w:rPr>
        <w:t>январе-</w:t>
      </w:r>
      <w:r w:rsidR="00E76C1C">
        <w:rPr>
          <w:rFonts w:ascii="Times New Roman CYR" w:eastAsia="Times New Roman" w:hAnsi="Times New Roman CYR" w:cs="Arial"/>
          <w:sz w:val="28"/>
          <w:szCs w:val="20"/>
          <w:lang w:eastAsia="ru-RU"/>
        </w:rPr>
        <w:t>н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оябре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составил </w:t>
      </w:r>
      <w:r w:rsidR="00E76C1C" w:rsidRPr="00E76C1C">
        <w:rPr>
          <w:rFonts w:ascii="Times New Roman CYR" w:eastAsia="Times New Roman" w:hAnsi="Times New Roman CYR" w:cs="Arial"/>
          <w:sz w:val="28"/>
          <w:szCs w:val="20"/>
          <w:lang w:eastAsia="ru-RU"/>
        </w:rPr>
        <w:t>122</w:t>
      </w:r>
      <w:r w:rsidR="00E76C1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="00E76C1C" w:rsidRPr="00E76C1C">
        <w:rPr>
          <w:rFonts w:ascii="Times New Roman CYR" w:eastAsia="Times New Roman" w:hAnsi="Times New Roman CYR" w:cs="Arial"/>
          <w:sz w:val="28"/>
          <w:szCs w:val="20"/>
          <w:lang w:eastAsia="ru-RU"/>
        </w:rPr>
        <w:t>089,3</w:t>
      </w:r>
      <w:r w:rsidR="00E76C1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млн. рублей, или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10</w:t>
      </w:r>
      <w:r w:rsidR="00E76C1C">
        <w:rPr>
          <w:rFonts w:ascii="Times New Roman CYR" w:eastAsia="Times New Roman" w:hAnsi="Times New Roman CYR" w:cs="Arial"/>
          <w:sz w:val="28"/>
          <w:szCs w:val="20"/>
          <w:lang w:eastAsia="ru-RU"/>
        </w:rPr>
        <w:t>1,8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% к уровню аналогичного периода 2019 года (в сопоставимых ценах).</w:t>
      </w:r>
    </w:p>
    <w:p w14:paraId="437CD68C" w14:textId="113359ED"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В январе-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н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оябре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2020 года на территории Пермского края построено 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12146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квартир общей площадью 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910,2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тыс. кв. метров, что на 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5,2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% больше, чем в соответствующем периоде предыдущего года.</w:t>
      </w:r>
    </w:p>
    <w:p w14:paraId="273F8FA1" w14:textId="338DC8EC" w:rsidR="00A20464" w:rsidRPr="00C8275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val="x-none"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Населением за счёт собственных и привлечённых средств построены жилые дома общей площадью 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530,0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тыс. кв. метров, что на 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3,7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% 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меньше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, чем в аналогичном периоде 2019 года. На долю индивидуальных жилых домов пришлось 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58,2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 от общего объёма введённого жилья, в январе</w:t>
      </w:r>
      <w:r w:rsidR="00C8275C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>-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н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оябре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 xml:space="preserve"> 2019 года их доля составляла </w:t>
      </w:r>
      <w:r w:rsidR="00051F9D">
        <w:rPr>
          <w:rFonts w:ascii="Times New Roman CYR" w:eastAsia="Times New Roman" w:hAnsi="Times New Roman CYR" w:cs="Arial"/>
          <w:sz w:val="28"/>
          <w:szCs w:val="20"/>
          <w:lang w:eastAsia="ru-RU"/>
        </w:rPr>
        <w:t>64,</w:t>
      </w:r>
      <w:r w:rsidR="004119F9">
        <w:rPr>
          <w:rFonts w:ascii="Times New Roman CYR" w:eastAsia="Times New Roman" w:hAnsi="Times New Roman CYR" w:cs="Arial"/>
          <w:sz w:val="28"/>
          <w:szCs w:val="20"/>
          <w:lang w:eastAsia="ru-RU"/>
        </w:rPr>
        <w:t>3</w:t>
      </w:r>
      <w:r w:rsidRPr="00C8275C">
        <w:rPr>
          <w:rFonts w:ascii="Times New Roman CYR" w:eastAsia="Times New Roman" w:hAnsi="Times New Roman CYR" w:cs="Arial"/>
          <w:sz w:val="28"/>
          <w:szCs w:val="20"/>
          <w:lang w:val="x-none" w:eastAsia="ru-RU"/>
        </w:rPr>
        <w:t>%.</w:t>
      </w:r>
    </w:p>
    <w:p w14:paraId="4C75DF77" w14:textId="77777777" w:rsidR="00A20464" w:rsidRPr="00C8275C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В соответствии с данными Росстата средние цены на </w:t>
      </w:r>
      <w:r w:rsidR="00C50A63"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рынке жилья в Пермском крае за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3</w:t>
      </w:r>
      <w:r w:rsidRPr="00C8275C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 2020 года:</w:t>
      </w:r>
    </w:p>
    <w:p w14:paraId="610AB91C" w14:textId="77777777"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Первичный рынок (</w:t>
      </w:r>
      <w:proofErr w:type="spellStart"/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.) –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52220,37 рубля (рост к 3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кварталу 2019 года на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6,3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%);</w:t>
      </w:r>
    </w:p>
    <w:p w14:paraId="736C620D" w14:textId="77777777" w:rsidR="00A20464" w:rsidRPr="009C6196" w:rsidRDefault="00A20464" w:rsidP="00A20464">
      <w:pPr>
        <w:spacing w:after="0" w:line="360" w:lineRule="exac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Вторичный рынок (</w:t>
      </w:r>
      <w:proofErr w:type="spellStart"/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кв.м</w:t>
      </w:r>
      <w:proofErr w:type="spellEnd"/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.) –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61957,35</w:t>
      </w:r>
      <w:r w:rsidR="00C50A63"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 xml:space="preserve"> рублей (рост на </w:t>
      </w:r>
      <w:r w:rsidR="00B46A80">
        <w:rPr>
          <w:rFonts w:ascii="Times New Roman CYR" w:eastAsia="Times New Roman" w:hAnsi="Times New Roman CYR" w:cs="Arial"/>
          <w:sz w:val="28"/>
          <w:szCs w:val="20"/>
          <w:lang w:eastAsia="ru-RU"/>
        </w:rPr>
        <w:t>8,2</w:t>
      </w:r>
      <w:r w:rsidRPr="009C6196">
        <w:rPr>
          <w:rFonts w:ascii="Times New Roman CYR" w:eastAsia="Times New Roman" w:hAnsi="Times New Roman CYR" w:cs="Arial"/>
          <w:sz w:val="28"/>
          <w:szCs w:val="20"/>
          <w:lang w:eastAsia="ru-RU"/>
        </w:rPr>
        <w:t>%).</w:t>
      </w:r>
    </w:p>
    <w:p w14:paraId="1FFA88BB" w14:textId="77777777" w:rsidR="00A20464" w:rsidRPr="009C6196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Arial"/>
          <w:sz w:val="28"/>
          <w:szCs w:val="20"/>
          <w:lang w:eastAsia="ru-RU"/>
        </w:rPr>
      </w:pPr>
    </w:p>
    <w:p w14:paraId="695C3916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Потребительский рынок</w:t>
      </w:r>
    </w:p>
    <w:p w14:paraId="1206E1F4" w14:textId="48CF9B25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розничной торговли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051F9D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оябр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="003E23B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4C59E8" w:rsidRPr="004C59E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499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4C59E8" w:rsidRPr="004C59E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643,8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14:paraId="2D1702C4" w14:textId="3E69F893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структуре оборота розничной торговли удельный вес пищевых продуктов, включая напитки, и табачных изделий в январе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</w:t>
      </w:r>
      <w:r w:rsidR="009309D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49,4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%, непродовольственных товаров – 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50,6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%.</w:t>
      </w:r>
    </w:p>
    <w:p w14:paraId="66D1EAB9" w14:textId="2F977A96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Оборот общественного питания в январе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сложился в сумме </w:t>
      </w:r>
      <w:r w:rsidR="004C59E8" w:rsidRP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16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9E8" w:rsidRP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212,5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составляет 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70,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соответствующему периоду прошлого года (в сопоставимых ценах).</w:t>
      </w:r>
    </w:p>
    <w:p w14:paraId="1E26AD07" w14:textId="79507521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Объём реализации платных услуг населению в январе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-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</w:t>
      </w:r>
      <w:r w:rsidR="00B14DE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оя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бр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года составил </w:t>
      </w:r>
      <w:r w:rsidR="004C59E8" w:rsidRP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130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9E8" w:rsidRP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485,0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что </w:t>
      </w:r>
      <w:r w:rsidR="001075E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составляет 8</w:t>
      </w:r>
      <w:r w:rsidR="004C59E8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3,1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 (в сопоставимых ценах) к уровню аналогичного периода 2019 года.</w:t>
      </w:r>
    </w:p>
    <w:p w14:paraId="4CC895A5" w14:textId="43442220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Объём платных услуг на душу населения в отчётном периоде текущего года составил </w:t>
      </w:r>
      <w:r w:rsidR="000B65DE" w:rsidRPr="000B65DE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50</w:t>
      </w:r>
      <w:r w:rsidR="000B65DE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0B65DE" w:rsidRPr="000B65DE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200,8</w:t>
      </w:r>
      <w:r w:rsidR="00461961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рубля.</w:t>
      </w:r>
    </w:p>
    <w:p w14:paraId="4621CC4F" w14:textId="7777777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Arial"/>
          <w:sz w:val="28"/>
          <w:szCs w:val="20"/>
          <w:lang w:eastAsia="ru-RU"/>
        </w:rPr>
        <w:t>Наибольший рост объема платных услуг в сопоставимой оценке к уровню предыдущего года показали следующие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услуги:</w:t>
      </w:r>
    </w:p>
    <w:p w14:paraId="19A7C5B9" w14:textId="5E485253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 услуги почтовой связи, курьерские услуги (на </w:t>
      </w:r>
      <w:r w:rsidR="00E7581B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461961">
        <w:rPr>
          <w:rFonts w:ascii="Times New Roman" w:eastAsia="Times New Roman" w:hAnsi="Times New Roman" w:cs="Times New Roman"/>
          <w:sz w:val="28"/>
          <w:szCs w:val="28"/>
          <w:lang w:eastAsia="x-none"/>
        </w:rPr>
        <w:t>6,8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14:paraId="54590793" w14:textId="0142782C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 </w:t>
      </w:r>
      <w:r w:rsidRPr="00A20464">
        <w:rPr>
          <w:rFonts w:ascii="Times New Roman CYR" w:eastAsia="Times New Roman" w:hAnsi="Times New Roman CYR" w:cs="Arial"/>
          <w:sz w:val="28"/>
          <w:szCs w:val="20"/>
          <w:lang w:eastAsia="x-none"/>
        </w:rPr>
        <w:t xml:space="preserve">услуги, предоставляемые гражданам пожилого возраста и инвалидам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(на </w:t>
      </w:r>
      <w:r w:rsidR="00B14DE0">
        <w:rPr>
          <w:rFonts w:ascii="Times New Roman" w:eastAsia="Times New Roman" w:hAnsi="Times New Roman" w:cs="Times New Roman"/>
          <w:sz w:val="28"/>
          <w:szCs w:val="28"/>
          <w:lang w:eastAsia="x-none"/>
        </w:rPr>
        <w:t>6,</w:t>
      </w:r>
      <w:r w:rsidR="00461961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%);</w:t>
      </w:r>
    </w:p>
    <w:p w14:paraId="7684632C" w14:textId="41D7735E" w:rsidR="00A20464" w:rsidRPr="00A20464" w:rsidRDefault="00A20464" w:rsidP="00A20464">
      <w:pPr>
        <w:spacing w:after="0" w:line="360" w:lineRule="atLeast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 коммунальные услуги (на</w:t>
      </w:r>
      <w:r w:rsidR="0046196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%).</w:t>
      </w:r>
    </w:p>
    <w:p w14:paraId="4FDD87D8" w14:textId="77777777" w:rsidR="00A20464" w:rsidRPr="00A20464" w:rsidRDefault="00A20464" w:rsidP="00A20464">
      <w:pPr>
        <w:spacing w:after="0" w:line="360" w:lineRule="atLeast"/>
        <w:ind w:left="283"/>
        <w:jc w:val="both"/>
        <w:rPr>
          <w:rFonts w:ascii="Times New Roman" w:eastAsia="Times New Roman" w:hAnsi="Times New Roman" w:cs="Times New Roman"/>
          <w:color w:val="2E74B5"/>
          <w:sz w:val="28"/>
          <w:szCs w:val="28"/>
          <w:lang w:eastAsia="x-none"/>
        </w:rPr>
      </w:pPr>
    </w:p>
    <w:p w14:paraId="00B142DD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Цены</w:t>
      </w:r>
    </w:p>
    <w:p w14:paraId="2B5EC026" w14:textId="1165EAB6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x-none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Индекс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потребительских цен на товары и услуги в 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ноябре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по сравнению с предыдущим месяцем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составил 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72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в том числе на продовольственные товары – 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1,59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непродовольственные товары </w:t>
      </w:r>
      <w:r w:rsidR="00441535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–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="003A2492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38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%, услуги – 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100,05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 Среднегодовой индекс потребительских цен в январе-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н</w:t>
      </w:r>
      <w:r w:rsidR="0054056C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оябр</w:t>
      </w:r>
      <w:r w:rsidR="00467A68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2020 года по отношению к аналогичному периоду прошлого года составил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10</w:t>
      </w:r>
      <w:r w:rsidR="0076686F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3,09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%.</w:t>
      </w:r>
    </w:p>
    <w:p w14:paraId="6CFE3D8E" w14:textId="5029A724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Стоимость условного (минимального) набора продуктов питания в расчёте на одного человека в месяц в </w:t>
      </w:r>
      <w:r w:rsidR="004C00B0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ноябре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20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года составила в среднем по Пермскому краю </w:t>
      </w:r>
      <w:r w:rsidR="004C00B0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4107,97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рубля, что на </w:t>
      </w:r>
      <w:r w:rsidR="004C00B0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2,59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 </w:t>
      </w:r>
      <w:r w:rsidR="0096780D">
        <w:rPr>
          <w:rFonts w:ascii="Times New Roman CYR" w:eastAsia="Times New Roman" w:hAnsi="Times New Roman CYR" w:cs="Times New Roman"/>
          <w:sz w:val="28"/>
          <w:szCs w:val="28"/>
          <w:lang w:eastAsia="x-none"/>
        </w:rPr>
        <w:t>выше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показателя предыдущего месяца.</w:t>
      </w:r>
    </w:p>
    <w:p w14:paraId="708C6E6D" w14:textId="36B76B5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4C00B0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к декабрю 2019 года индекс цен на моторное топливо в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среднем по краю составил 102,</w:t>
      </w:r>
      <w:r w:rsidR="004C00B0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%. Более всего увеличилась цена на </w:t>
      </w:r>
      <w:r w:rsidR="00550A18">
        <w:rPr>
          <w:rFonts w:ascii="Times New Roman" w:eastAsia="Times New Roman" w:hAnsi="Times New Roman" w:cs="Times New Roman"/>
          <w:sz w:val="28"/>
          <w:szCs w:val="28"/>
          <w:lang w:eastAsia="x-none"/>
        </w:rPr>
        <w:t>г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азовое моторное топливо – 112,88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56753B2A" w14:textId="1BBD8D8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промышленных товаров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(включая экспорт) в </w:t>
      </w:r>
      <w:r w:rsidR="003B1444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3B1444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октябрю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3B1444">
        <w:rPr>
          <w:rFonts w:ascii="Times New Roman" w:eastAsia="Times New Roman" w:hAnsi="Times New Roman" w:cs="Times New Roman"/>
          <w:sz w:val="28"/>
          <w:szCs w:val="28"/>
          <w:lang w:eastAsia="x-none"/>
        </w:rPr>
        <w:t>102,8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%, в том числе на проду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кцию добычи полезных ископаемых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– </w:t>
      </w:r>
      <w:r w:rsidR="003B1444">
        <w:rPr>
          <w:rFonts w:ascii="Times New Roman" w:eastAsia="Times New Roman" w:hAnsi="Times New Roman" w:cs="Times New Roman"/>
          <w:sz w:val="28"/>
          <w:szCs w:val="28"/>
          <w:lang w:eastAsia="x-none"/>
        </w:rPr>
        <w:t>103,5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%,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9634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брабатывающих производств – </w:t>
      </w:r>
      <w:r w:rsidR="00DB4351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3B1444">
        <w:rPr>
          <w:rFonts w:ascii="Times New Roman" w:eastAsia="Times New Roman" w:hAnsi="Times New Roman" w:cs="Times New Roman"/>
          <w:sz w:val="28"/>
          <w:szCs w:val="28"/>
          <w:lang w:eastAsia="x-none"/>
        </w:rPr>
        <w:t>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6A6BA5ED" w14:textId="35A749E2" w:rsidR="00A20464" w:rsidRPr="00A20464" w:rsidRDefault="00A20464" w:rsidP="009634D0">
      <w:pPr>
        <w:pStyle w:val="a3"/>
        <w:spacing w:after="0"/>
        <w:ind w:left="0" w:firstLine="900"/>
        <w:rPr>
          <w:rFonts w:ascii="Times New Roman" w:hAnsi="Times New Roman"/>
          <w:szCs w:val="28"/>
        </w:rPr>
      </w:pPr>
      <w:r w:rsidRPr="00A20464">
        <w:rPr>
          <w:rFonts w:ascii="Times New Roman" w:hAnsi="Times New Roman"/>
          <w:szCs w:val="28"/>
          <w:lang w:eastAsia="x-none"/>
        </w:rPr>
        <w:t>В обеспечении электрической энергией, газом и паром, кондиционировании воздуха</w:t>
      </w:r>
      <w:r w:rsidR="009634D0">
        <w:rPr>
          <w:rFonts w:ascii="Times New Roman" w:hAnsi="Times New Roman"/>
          <w:szCs w:val="28"/>
          <w:lang w:eastAsia="x-none"/>
        </w:rPr>
        <w:t xml:space="preserve"> индекс цен составил </w:t>
      </w:r>
      <w:r w:rsidR="003B1444">
        <w:rPr>
          <w:rFonts w:ascii="Times New Roman" w:hAnsi="Times New Roman"/>
          <w:szCs w:val="28"/>
          <w:lang w:eastAsia="x-none"/>
        </w:rPr>
        <w:t>99,2</w:t>
      </w:r>
      <w:r w:rsidR="009634D0">
        <w:rPr>
          <w:rFonts w:ascii="Times New Roman" w:hAnsi="Times New Roman"/>
          <w:szCs w:val="28"/>
          <w:lang w:eastAsia="x-none"/>
        </w:rPr>
        <w:t>%.</w:t>
      </w:r>
      <w:r w:rsidRPr="00A20464">
        <w:rPr>
          <w:rFonts w:ascii="Times New Roman" w:hAnsi="Times New Roman"/>
          <w:szCs w:val="28"/>
          <w:lang w:eastAsia="x-none"/>
        </w:rPr>
        <w:t xml:space="preserve"> </w:t>
      </w:r>
      <w:r w:rsidR="009634D0" w:rsidRPr="00F04802">
        <w:rPr>
          <w:rFonts w:ascii="Times New Roman" w:hAnsi="Times New Roman"/>
          <w:szCs w:val="28"/>
        </w:rPr>
        <w:t xml:space="preserve">По виду деятельности «Водоснабжение; водоотведение, организация сбора и утилизации отходов, деятельность по ликвидации загрязнений» </w:t>
      </w:r>
      <w:r w:rsidR="00F43502">
        <w:rPr>
          <w:rFonts w:ascii="Times New Roman" w:hAnsi="Times New Roman"/>
          <w:szCs w:val="28"/>
        </w:rPr>
        <w:t>тарифы остались на прежнем уровне.</w:t>
      </w:r>
    </w:p>
    <w:p w14:paraId="3EC975FA" w14:textId="4608C3AA" w:rsid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Индекс цен производителей сельскохозяйственной продукции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в </w:t>
      </w:r>
      <w:r w:rsidR="00531AD8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предыдущему месяцу составил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531AD8">
        <w:rPr>
          <w:rFonts w:ascii="Times New Roman" w:eastAsia="Times New Roman" w:hAnsi="Times New Roman" w:cs="Times New Roman"/>
          <w:sz w:val="28"/>
          <w:szCs w:val="28"/>
          <w:lang w:eastAsia="x-none"/>
        </w:rPr>
        <w:t>3,9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том числе в растениеводстве –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531AD8">
        <w:rPr>
          <w:rFonts w:ascii="Times New Roman" w:eastAsia="Times New Roman" w:hAnsi="Times New Roman" w:cs="Times New Roman"/>
          <w:sz w:val="28"/>
          <w:szCs w:val="28"/>
          <w:lang w:eastAsia="x-none"/>
        </w:rPr>
        <w:t>4,2</w:t>
      </w:r>
      <w:r w:rsidR="00D91BD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в животноводстве – </w:t>
      </w:r>
      <w:r w:rsidR="006B0EF2">
        <w:rPr>
          <w:rFonts w:ascii="Times New Roman" w:eastAsia="Times New Roman" w:hAnsi="Times New Roman" w:cs="Times New Roman"/>
          <w:sz w:val="28"/>
          <w:szCs w:val="28"/>
          <w:lang w:eastAsia="x-none"/>
        </w:rPr>
        <w:t>10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531AD8">
        <w:rPr>
          <w:rFonts w:ascii="Times New Roman" w:eastAsia="Times New Roman" w:hAnsi="Times New Roman" w:cs="Times New Roman"/>
          <w:sz w:val="28"/>
          <w:szCs w:val="28"/>
          <w:lang w:eastAsia="x-none"/>
        </w:rPr>
        <w:t>,9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51BFBB7B" w14:textId="05833ED4" w:rsidR="00EA11E1" w:rsidRPr="00207127" w:rsidRDefault="00A20464" w:rsidP="00207127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Сводный индекс тарифов на грузовые перевозки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Пермскому краю в </w:t>
      </w:r>
      <w:r w:rsidR="004976C5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отношению к </w:t>
      </w:r>
      <w:r w:rsidR="00EA11E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декабрю 2019 года составил </w:t>
      </w:r>
      <w:r w:rsidR="00F44A44">
        <w:rPr>
          <w:rFonts w:ascii="Times New Roman" w:eastAsia="Times New Roman" w:hAnsi="Times New Roman" w:cs="Times New Roman"/>
          <w:sz w:val="28"/>
          <w:szCs w:val="28"/>
          <w:lang w:eastAsia="x-none"/>
        </w:rPr>
        <w:t>96,2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в основном за счет </w:t>
      </w:r>
      <w:r w:rsidR="00F44A44">
        <w:rPr>
          <w:rFonts w:ascii="Times New Roman" w:hAnsi="Times New Roman"/>
          <w:sz w:val="28"/>
          <w:szCs w:val="28"/>
          <w:lang w:eastAsia="x-none"/>
        </w:rPr>
        <w:t>уменьшения</w:t>
      </w:r>
      <w:r w:rsidR="00EA11E1" w:rsidRPr="00EA11E1">
        <w:rPr>
          <w:rFonts w:ascii="Times New Roman" w:hAnsi="Times New Roman"/>
          <w:sz w:val="28"/>
          <w:szCs w:val="28"/>
          <w:lang w:eastAsia="x-none"/>
        </w:rPr>
        <w:t xml:space="preserve"> индекса тарифов на </w:t>
      </w:r>
      <w:r w:rsidR="00F44A44">
        <w:rPr>
          <w:rFonts w:ascii="Times New Roman" w:hAnsi="Times New Roman"/>
          <w:sz w:val="28"/>
          <w:szCs w:val="28"/>
          <w:lang w:eastAsia="x-none"/>
        </w:rPr>
        <w:t>внутренний водный</w:t>
      </w:r>
      <w:r w:rsidR="00207127">
        <w:rPr>
          <w:rFonts w:ascii="Times New Roman" w:hAnsi="Times New Roman"/>
          <w:sz w:val="28"/>
          <w:szCs w:val="28"/>
          <w:lang w:eastAsia="x-none"/>
        </w:rPr>
        <w:t xml:space="preserve"> транспорт – </w:t>
      </w:r>
      <w:r w:rsidR="00F44A44">
        <w:rPr>
          <w:rFonts w:ascii="Times New Roman" w:hAnsi="Times New Roman"/>
          <w:sz w:val="28"/>
          <w:szCs w:val="28"/>
          <w:lang w:eastAsia="x-none"/>
        </w:rPr>
        <w:t>99,2</w:t>
      </w:r>
      <w:r w:rsidR="0046714C">
        <w:rPr>
          <w:rFonts w:ascii="Times New Roman" w:hAnsi="Times New Roman"/>
          <w:sz w:val="28"/>
          <w:szCs w:val="28"/>
          <w:lang w:eastAsia="x-none"/>
        </w:rPr>
        <w:t>%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 и на </w:t>
      </w:r>
      <w:r w:rsidR="00F44A44" w:rsidRPr="00EA11E1">
        <w:rPr>
          <w:rFonts w:ascii="Times New Roman" w:hAnsi="Times New Roman"/>
          <w:sz w:val="28"/>
          <w:szCs w:val="28"/>
          <w:lang w:eastAsia="x-none"/>
        </w:rPr>
        <w:t>тр</w:t>
      </w:r>
      <w:r w:rsidR="00F44A44">
        <w:rPr>
          <w:rFonts w:ascii="Times New Roman" w:hAnsi="Times New Roman"/>
          <w:sz w:val="28"/>
          <w:szCs w:val="28"/>
          <w:lang w:eastAsia="x-none"/>
        </w:rPr>
        <w:t xml:space="preserve">убопроводный </w:t>
      </w:r>
      <w:r w:rsidR="00BC3A4C">
        <w:rPr>
          <w:rFonts w:ascii="Times New Roman" w:hAnsi="Times New Roman"/>
          <w:sz w:val="28"/>
          <w:szCs w:val="28"/>
          <w:lang w:eastAsia="x-none"/>
        </w:rPr>
        <w:t xml:space="preserve">транспорт – </w:t>
      </w:r>
      <w:r w:rsidR="00F44A44">
        <w:rPr>
          <w:rFonts w:ascii="Times New Roman" w:hAnsi="Times New Roman"/>
          <w:sz w:val="28"/>
          <w:szCs w:val="28"/>
          <w:lang w:eastAsia="x-none"/>
        </w:rPr>
        <w:t>95,9%</w:t>
      </w:r>
      <w:r w:rsidR="003632F0">
        <w:rPr>
          <w:rFonts w:ascii="Times New Roman" w:hAnsi="Times New Roman"/>
          <w:sz w:val="28"/>
          <w:szCs w:val="28"/>
          <w:lang w:eastAsia="x-none"/>
        </w:rPr>
        <w:t xml:space="preserve">. </w:t>
      </w:r>
    </w:p>
    <w:p w14:paraId="43883859" w14:textId="77777777" w:rsidR="0071767B" w:rsidRDefault="0071767B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</w:p>
    <w:p w14:paraId="5BE67FED" w14:textId="77777777" w:rsidR="00A20464" w:rsidRPr="00A20464" w:rsidRDefault="00A20464" w:rsidP="00EA11E1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Транспорт</w:t>
      </w:r>
    </w:p>
    <w:p w14:paraId="34C69FE2" w14:textId="5100CC88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Грузооборот организаций автомобильного транспорта (без субъектов малого предпринимательства и индивидуальных предпринимателей-владельцев г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>руз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овых автомобилей) в январе-</w:t>
      </w:r>
      <w:r w:rsidR="004976C5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>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 </w:t>
      </w:r>
      <w:r w:rsidR="004976C5">
        <w:rPr>
          <w:rFonts w:ascii="Times New Roman" w:eastAsia="Times New Roman" w:hAnsi="Times New Roman" w:cs="Times New Roman"/>
          <w:sz w:val="28"/>
          <w:szCs w:val="28"/>
          <w:lang w:eastAsia="x-none"/>
        </w:rPr>
        <w:t>976,0</w:t>
      </w:r>
      <w:r w:rsidR="00830745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0C623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млн т-км, рост </w:t>
      </w:r>
      <w:r w:rsidR="00C52462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1</w:t>
      </w:r>
      <w:r w:rsidR="00A273A8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="0096780D">
        <w:rPr>
          <w:rFonts w:ascii="Times New Roman" w:eastAsia="Times New Roman" w:hAnsi="Times New Roman" w:cs="Times New Roman"/>
          <w:sz w:val="28"/>
          <w:szCs w:val="28"/>
          <w:lang w:eastAsia="x-none"/>
        </w:rPr>
        <w:t>,9</w:t>
      </w:r>
      <w:r w:rsidR="00E21700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 соответствующему периоду предыдущего года.</w:t>
      </w:r>
    </w:p>
    <w:p w14:paraId="42F07373" w14:textId="2F4B751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Пассажирооборот предприятий, организаций и индивидуальных перевозчиков автомобильного транспорта, осуществляющих пас</w:t>
      </w:r>
      <w:r w:rsidR="00DB4F32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сажи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>рские перевозки, в январе-</w:t>
      </w:r>
      <w:r w:rsidR="00A273A8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F1403C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е 2020 года составил </w:t>
      </w:r>
      <w:r w:rsidR="00A273A8" w:rsidRPr="00A273A8">
        <w:rPr>
          <w:rFonts w:ascii="Times New Roman" w:eastAsia="Times New Roman" w:hAnsi="Times New Roman" w:cs="Times New Roman"/>
          <w:sz w:val="28"/>
          <w:szCs w:val="28"/>
          <w:lang w:eastAsia="x-none"/>
        </w:rPr>
        <w:t>2684,7</w:t>
      </w:r>
      <w:r w:rsidR="00A273A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7099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млн пасс-км, </w:t>
      </w:r>
      <w:r w:rsidR="00A273A8">
        <w:rPr>
          <w:rFonts w:ascii="Times New Roman" w:eastAsia="Times New Roman" w:hAnsi="Times New Roman" w:cs="Times New Roman"/>
          <w:sz w:val="28"/>
          <w:szCs w:val="28"/>
          <w:lang w:eastAsia="x-none"/>
        </w:rPr>
        <w:t>68,6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к соответствующему периоду предыдущего года.</w:t>
      </w:r>
    </w:p>
    <w:p w14:paraId="1D89CE28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Финансовые результаты крупных и средних организаций</w:t>
      </w:r>
    </w:p>
    <w:p w14:paraId="4AB6A408" w14:textId="759B5535" w:rsidR="00A20464" w:rsidRPr="00D56801" w:rsidRDefault="00854A25" w:rsidP="00A20464">
      <w:pPr>
        <w:spacing w:after="0" w:line="360" w:lineRule="atLeast"/>
        <w:ind w:firstLine="900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январе-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сентябр</w:t>
      </w:r>
      <w:r w:rsidR="00D56801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е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сальдированный финансовый результат (прибыль минус убыток) хозяйствующих субъектов в действующих ценах составил </w:t>
      </w:r>
      <w:r w:rsidR="00330478" w:rsidRP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88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330478" w:rsidRP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476,6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 </w:t>
      </w:r>
      <w:r w:rsidR="00A83272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прибыли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(прибыль в размере </w:t>
      </w:r>
      <w:r w:rsidR="00330478" w:rsidRP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127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330478" w:rsidRP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924,7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млн. рублей, убытки в размере </w:t>
      </w:r>
      <w:r w:rsidR="00330478" w:rsidRP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39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330478" w:rsidRP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448,1</w:t>
      </w:r>
      <w:r w:rsidR="00330478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A20464" w:rsidRPr="00D56801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млн. рублей).</w:t>
      </w:r>
    </w:p>
    <w:p w14:paraId="5BBF9607" w14:textId="3FA2B59B" w:rsidR="00A20464" w:rsidRPr="00733FB7" w:rsidRDefault="00691AD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Сальдированный финансовый результат по виду экономической деятельности «Обрабатывающи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е производства» уменьшился в 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4</w:t>
      </w:r>
      <w:r w:rsidR="0044134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,4</w:t>
      </w:r>
      <w:r w:rsidR="00721E9E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раз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а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 по виду экономической деятельности «Добыча полезных ископаемых» уменьшился по отношению к уровню аналогичн</w:t>
      </w:r>
      <w:r w:rsidR="00843F8B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ог</w:t>
      </w:r>
      <w:r w:rsidR="00733FB7"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о периода прошлого года – в </w:t>
      </w:r>
      <w:r w:rsidR="00854A25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2,</w:t>
      </w:r>
      <w:r w:rsidR="0044134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0</w:t>
      </w:r>
      <w:r w:rsidRPr="00733FB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р</w:t>
      </w:r>
      <w:r w:rsidR="00A20464" w:rsidRPr="00733FB7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. </w:t>
      </w:r>
    </w:p>
    <w:p w14:paraId="5FEB838D" w14:textId="0165C515" w:rsidR="00A20464" w:rsidRPr="00854A25" w:rsidRDefault="00A20464" w:rsidP="00441342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</w:t>
      </w:r>
      <w:r w:rsidR="00733FB7"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>арь-</w:t>
      </w:r>
      <w:r w:rsid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сентябрь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по сравнению с соответствующим периодом прошлого года в целом по Пермскому краю сумма убытка увеличилась в </w:t>
      </w:r>
      <w:r w:rsid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4,0</w:t>
      </w:r>
      <w:r w:rsidRPr="008920D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р. 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Доля убыточных организаций в этот же период возросла на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,7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процентного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пункт</w:t>
      </w:r>
      <w:r w:rsidR="00C13DF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>. Наибольшее увеличение данного показателя наблюдалось по видам деятельности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:</w:t>
      </w:r>
      <w:r w:rsidRPr="003137B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854A25">
        <w:rPr>
          <w:rFonts w:ascii="Times New Roman" w:eastAsia="Times New Roman" w:hAnsi="Times New Roman" w:cs="Times New Roman"/>
          <w:sz w:val="28"/>
          <w:szCs w:val="28"/>
          <w:lang w:eastAsia="x-none"/>
        </w:rPr>
        <w:t>«</w:t>
      </w:r>
      <w:r w:rsidR="00441342" w:rsidRP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Деятельность финансовая и страховая» – на 25,0 процентного пункта, «Деятельность</w:t>
      </w:r>
      <w:r w:rsid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41342" w:rsidRPr="00441342">
        <w:rPr>
          <w:rFonts w:ascii="Times New Roman" w:eastAsia="Times New Roman" w:hAnsi="Times New Roman" w:cs="Times New Roman"/>
          <w:sz w:val="28"/>
          <w:szCs w:val="28"/>
          <w:lang w:eastAsia="x-none"/>
        </w:rPr>
        <w:t>в области здравоохранения и социальных услуг» – на 25,0 процентного пункта, «Деятельность в области информации и связи» – на 20,0 процентного пункта.</w:t>
      </w:r>
    </w:p>
    <w:p w14:paraId="69229F79" w14:textId="46679AB2"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1 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2020 года суммарная задолженность по обязательствам (кредиторская, задолженность по кредитам банков и займам) организаций выразилась в сумме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11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96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,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4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рублей, из неё просроченная – 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60,3 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млрд.  рублей или 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5,0</w:t>
      </w:r>
      <w:r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>% от общей суммы задолженности (на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1 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="0084128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202</w:t>
      </w:r>
      <w:r w:rsidR="00430111">
        <w:rPr>
          <w:rFonts w:ascii="Times New Roman" w:eastAsia="Times New Roman" w:hAnsi="Times New Roman" w:cs="Times New Roman"/>
          <w:sz w:val="28"/>
          <w:szCs w:val="20"/>
          <w:lang w:eastAsia="x-none"/>
        </w:rPr>
        <w:t>0 года – 4,8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%, на 1 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="00E10170" w:rsidRPr="00F066D4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2019 года </w:t>
      </w:r>
      <w:r w:rsidR="00E10170"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– </w:t>
      </w:r>
      <w:r w:rsidR="00C779BF">
        <w:rPr>
          <w:rFonts w:ascii="Times New Roman" w:eastAsia="Times New Roman" w:hAnsi="Times New Roman" w:cs="Times New Roman"/>
          <w:sz w:val="28"/>
          <w:szCs w:val="20"/>
          <w:lang w:eastAsia="x-none"/>
        </w:rPr>
        <w:t>4,5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%). Суммарная задолженность по обязательствам на 1 </w:t>
      </w:r>
      <w:r w:rsidR="00244B43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увеличилась по сравнению с прошлым годом на </w:t>
      </w:r>
      <w:r w:rsidR="0087417C">
        <w:rPr>
          <w:rFonts w:ascii="Times New Roman" w:eastAsia="Times New Roman" w:hAnsi="Times New Roman" w:cs="Times New Roman"/>
          <w:sz w:val="28"/>
          <w:szCs w:val="20"/>
          <w:lang w:eastAsia="x-none"/>
        </w:rPr>
        <w:t>1</w:t>
      </w:r>
      <w:r w:rsidR="00105027">
        <w:rPr>
          <w:rFonts w:ascii="Times New Roman" w:eastAsia="Times New Roman" w:hAnsi="Times New Roman" w:cs="Times New Roman"/>
          <w:sz w:val="28"/>
          <w:szCs w:val="20"/>
          <w:lang w:eastAsia="x-none"/>
        </w:rPr>
        <w:t>6,3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%. </w:t>
      </w:r>
    </w:p>
    <w:p w14:paraId="704CCA55" w14:textId="0765D8F3"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Кредиторская задолженность на 1 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2020 года составила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42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млрд.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рублей, из неё просроченная –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,4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млрд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. рублей, или 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10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,9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% от общей суммы кредиторской задолженности (на 1 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– 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9,9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%,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 1 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октября</w:t>
      </w:r>
      <w:r w:rsidRPr="00F066D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2019 года 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– </w:t>
      </w:r>
      <w:r w:rsidR="0087417C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9,</w:t>
      </w:r>
      <w:r w:rsidR="00105027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3</w:t>
      </w:r>
      <w:r w:rsidRPr="008E6BA2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%).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Кредиторская задолженность </w:t>
      </w:r>
      <w:r w:rsidR="0087417C">
        <w:rPr>
          <w:rFonts w:ascii="Times New Roman" w:eastAsia="Times New Roman" w:hAnsi="Times New Roman" w:cs="Times New Roman"/>
          <w:sz w:val="28"/>
          <w:szCs w:val="20"/>
          <w:lang w:eastAsia="x-none"/>
        </w:rPr>
        <w:t>увеличилась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по сравнению с прошлым 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годом 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на </w:t>
      </w:r>
      <w:r w:rsidR="00443B91">
        <w:rPr>
          <w:rFonts w:ascii="Times New Roman" w:eastAsia="Times New Roman" w:hAnsi="Times New Roman" w:cs="Times New Roman"/>
          <w:sz w:val="28"/>
          <w:szCs w:val="20"/>
          <w:lang w:eastAsia="x-none"/>
        </w:rPr>
        <w:t>3,1</w:t>
      </w:r>
      <w:r w:rsidR="008E6BA2"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AB28A5">
        <w:rPr>
          <w:rFonts w:ascii="Times New Roman" w:eastAsia="Times New Roman" w:hAnsi="Times New Roman" w:cs="Times New Roman"/>
          <w:sz w:val="28"/>
          <w:szCs w:val="20"/>
          <w:lang w:eastAsia="x-none"/>
        </w:rPr>
        <w:t>.</w:t>
      </w:r>
    </w:p>
    <w:p w14:paraId="4CFB15DD" w14:textId="6EA35297" w:rsidR="00A20464" w:rsidRPr="00D56801" w:rsidRDefault="00A20464" w:rsidP="00A20464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1F4E79" w:themeColor="accent1" w:themeShade="80"/>
          <w:sz w:val="28"/>
          <w:szCs w:val="20"/>
          <w:lang w:eastAsia="x-none"/>
        </w:rPr>
      </w:pP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Дебиторская задолженность на 1 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2020 года составила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42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0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,0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рублей, из неё просроченная –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x-none"/>
        </w:rPr>
        <w:t>32,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млрд. 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рублей или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t>7,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% от общего объёма дебиторской задолженности (на 1 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сентября</w:t>
      </w:r>
      <w:r w:rsidR="008E6BA2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ru-RU"/>
        </w:rPr>
        <w:t>2020 года – 7,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ru-RU"/>
        </w:rPr>
        <w:t>6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%,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503965">
        <w:rPr>
          <w:rFonts w:ascii="Times New Roman" w:eastAsia="Times New Roman" w:hAnsi="Times New Roman" w:cs="Times New Roman"/>
          <w:sz w:val="28"/>
          <w:szCs w:val="20"/>
          <w:lang w:eastAsia="x-none"/>
        </w:rPr>
        <w:br/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 1 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октября</w:t>
      </w:r>
      <w:r w:rsidR="004860C0"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2019 года – </w:t>
      </w:r>
      <w:r w:rsidR="00FE1089">
        <w:rPr>
          <w:rFonts w:ascii="Times New Roman" w:eastAsia="Times New Roman" w:hAnsi="Times New Roman" w:cs="Times New Roman"/>
          <w:sz w:val="28"/>
          <w:szCs w:val="20"/>
          <w:lang w:eastAsia="ru-RU"/>
        </w:rPr>
        <w:t>9,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x-none"/>
        </w:rPr>
        <w:t>%</w:t>
      </w:r>
      <w:r w:rsidRPr="008E6BA2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Дебиторская задолженность увеличилась по сравнению с прошлым годом на </w:t>
      </w:r>
      <w:r w:rsidR="00006858">
        <w:rPr>
          <w:rFonts w:ascii="Times New Roman" w:eastAsia="Times New Roman" w:hAnsi="Times New Roman" w:cs="Times New Roman"/>
          <w:sz w:val="28"/>
          <w:szCs w:val="20"/>
          <w:lang w:eastAsia="x-none"/>
        </w:rPr>
        <w:t>6,1</w:t>
      </w:r>
      <w:r w:rsidRPr="00A1569C">
        <w:rPr>
          <w:rFonts w:ascii="Times New Roman" w:eastAsia="Times New Roman" w:hAnsi="Times New Roman" w:cs="Times New Roman"/>
          <w:sz w:val="28"/>
          <w:szCs w:val="20"/>
          <w:lang w:eastAsia="x-none"/>
        </w:rPr>
        <w:t>%.</w:t>
      </w:r>
    </w:p>
    <w:p w14:paraId="5782AA35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Банковский сектор</w:t>
      </w:r>
    </w:p>
    <w:p w14:paraId="4AC894CF" w14:textId="0BCAE4C4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 w:rsidR="003E02A8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 кредитов и займов корпоративному сектору экономики составила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</w:t>
      </w:r>
      <w:r w:rsidR="003E02A8">
        <w:rPr>
          <w:rFonts w:ascii="Times New Roman" w:eastAsia="Times New Roman" w:hAnsi="Times New Roman" w:cs="Times New Roman"/>
          <w:sz w:val="28"/>
          <w:szCs w:val="28"/>
          <w:lang w:eastAsia="x-none"/>
        </w:rPr>
        <w:t>266,8</w:t>
      </w:r>
      <w:r w:rsidR="00FC3F5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что </w:t>
      </w:r>
      <w:r w:rsidR="008263DA">
        <w:rPr>
          <w:rFonts w:ascii="Times New Roman" w:eastAsia="Times New Roman" w:hAnsi="Times New Roman" w:cs="Times New Roman"/>
          <w:sz w:val="28"/>
          <w:szCs w:val="28"/>
          <w:lang w:eastAsia="x-none"/>
        </w:rPr>
        <w:t>ниже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периода прошлого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3E02A8">
        <w:rPr>
          <w:rFonts w:ascii="Times New Roman" w:eastAsia="Times New Roman" w:hAnsi="Times New Roman" w:cs="Times New Roman"/>
          <w:sz w:val="28"/>
          <w:szCs w:val="28"/>
          <w:lang w:eastAsia="x-none"/>
        </w:rPr>
        <w:t>5,8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населению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3E02A8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было выдано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02A8">
        <w:rPr>
          <w:rFonts w:ascii="Times New Roman" w:eastAsia="Times New Roman" w:hAnsi="Times New Roman" w:cs="Times New Roman"/>
          <w:sz w:val="28"/>
          <w:szCs w:val="28"/>
          <w:lang w:eastAsia="x-none"/>
        </w:rPr>
        <w:t>217,9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 руб. (</w:t>
      </w:r>
      <w:r w:rsidR="007B39D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3E02A8">
        <w:rPr>
          <w:rFonts w:ascii="Times New Roman" w:eastAsia="Times New Roman" w:hAnsi="Times New Roman" w:cs="Times New Roman"/>
          <w:sz w:val="28"/>
          <w:szCs w:val="28"/>
          <w:lang w:eastAsia="x-none"/>
        </w:rPr>
        <w:t>7,2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%). </w:t>
      </w:r>
    </w:p>
    <w:p w14:paraId="0C01B613" w14:textId="070087CF" w:rsidR="00A20464" w:rsidRPr="004A2AD6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задолженности населения по кредитам и займам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1 </w:t>
      </w:r>
      <w:r w:rsidR="00984740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выросла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984740">
        <w:rPr>
          <w:rFonts w:ascii="Times New Roman" w:eastAsia="Times New Roman" w:hAnsi="Times New Roman" w:cs="Times New Roman"/>
          <w:sz w:val="28"/>
          <w:szCs w:val="28"/>
          <w:lang w:eastAsia="x-none"/>
        </w:rPr>
        <w:t>3,1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 по сравнению с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аналогичным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прошлого года и составила 3</w:t>
      </w:r>
      <w:r w:rsidR="00CE6081">
        <w:rPr>
          <w:rFonts w:ascii="Times New Roman" w:eastAsia="Times New Roman" w:hAnsi="Times New Roman" w:cs="Times New Roman"/>
          <w:sz w:val="28"/>
          <w:szCs w:val="28"/>
          <w:lang w:eastAsia="x-none"/>
        </w:rPr>
        <w:t>52,5</w:t>
      </w:r>
      <w:r w:rsidR="00D57BC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млрд руб.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просроченная задолженность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="00CE6081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,4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84113D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15,</w:t>
      </w:r>
      <w:r w:rsidR="00CE6081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Задолженность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по кредитам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юридических лиц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индивидуальных предпринимателей на 1 </w:t>
      </w:r>
      <w:r w:rsidR="00936F31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936F31">
        <w:rPr>
          <w:rFonts w:ascii="Times New Roman" w:eastAsia="Times New Roman" w:hAnsi="Times New Roman" w:cs="Times New Roman"/>
          <w:sz w:val="28"/>
          <w:szCs w:val="28"/>
          <w:lang w:eastAsia="x-none"/>
        </w:rPr>
        <w:t>6,1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% (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41</w:t>
      </w:r>
      <w:r w:rsidR="00936F31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532276"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936F31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млрд руб.).</w:t>
      </w:r>
    </w:p>
    <w:p w14:paraId="38B2A775" w14:textId="66F9CC5B" w:rsidR="00A20464" w:rsidRPr="00A20464" w:rsidRDefault="00031182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1 </w:t>
      </w:r>
      <w:r w:rsidR="00ED669F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представленных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ипотечных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жилищных кредитов населению Пермского края составил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D669F">
        <w:rPr>
          <w:rFonts w:ascii="Times New Roman" w:eastAsia="Times New Roman" w:hAnsi="Times New Roman" w:cs="Times New Roman"/>
          <w:sz w:val="28"/>
          <w:szCs w:val="28"/>
          <w:lang w:eastAsia="x-none"/>
        </w:rPr>
        <w:t>55,6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млрд руб., по сравнению с аналогичным периодом прошлого года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рост на </w:t>
      </w:r>
      <w:r w:rsidR="00ED669F">
        <w:rPr>
          <w:rFonts w:ascii="Times New Roman" w:eastAsia="Times New Roman" w:hAnsi="Times New Roman" w:cs="Times New Roman"/>
          <w:sz w:val="28"/>
          <w:szCs w:val="28"/>
          <w:lang w:eastAsia="x-none"/>
        </w:rPr>
        <w:t>46,2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общем объеме кредитов населению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доля жилищных кредитов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2276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ED669F">
        <w:rPr>
          <w:rFonts w:ascii="Times New Roman" w:eastAsia="Times New Roman" w:hAnsi="Times New Roman" w:cs="Times New Roman"/>
          <w:sz w:val="28"/>
          <w:szCs w:val="28"/>
          <w:lang w:eastAsia="x-none"/>
        </w:rPr>
        <w:t>5,5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(в аналогичном периоде прошлого года – </w:t>
      </w:r>
      <w:r w:rsidR="00177AD7">
        <w:rPr>
          <w:rFonts w:ascii="Times New Roman" w:eastAsia="Times New Roman" w:hAnsi="Times New Roman" w:cs="Times New Roman"/>
          <w:sz w:val="28"/>
          <w:szCs w:val="28"/>
          <w:lang w:eastAsia="x-none"/>
        </w:rPr>
        <w:t>18,</w:t>
      </w:r>
      <w:r w:rsidR="00ED669F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14:paraId="38CF01F4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Инвестирование в экономику Пермского края</w:t>
      </w:r>
    </w:p>
    <w:p w14:paraId="788ACE4C" w14:textId="77777777" w:rsidR="00A20464" w:rsidRPr="004C5689" w:rsidRDefault="00A20464" w:rsidP="00A20464">
      <w:pPr>
        <w:spacing w:after="0" w:line="360" w:lineRule="atLeast"/>
        <w:ind w:firstLine="902"/>
        <w:jc w:val="both"/>
        <w:rPr>
          <w:rFonts w:ascii="Times New Roman CYR" w:eastAsia="Times New Roman" w:hAnsi="Times New Roman CYR" w:cs="Times New Roman"/>
          <w:sz w:val="28"/>
          <w:szCs w:val="20"/>
          <w:lang w:eastAsia="ru-RU"/>
        </w:rPr>
      </w:pPr>
      <w:r w:rsidRPr="004C568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январе-</w:t>
      </w:r>
      <w:r w:rsidR="004C5689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сентябре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2020 года на развитие экономики и соци</w:t>
      </w:r>
      <w:r w:rsidR="006F71CC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альной сферы края использовано </w:t>
      </w:r>
      <w:r w:rsidR="004C5689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175500,6 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млн рублей инвестиций в основной капитал, что составило </w:t>
      </w:r>
      <w:r w:rsidR="004C5689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88</w:t>
      </w:r>
      <w:r w:rsidR="006F71CC"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,4</w:t>
      </w:r>
      <w:r w:rsidRPr="004C5689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% к уровню аналогичного периода предыдущего года (в сопоставимых ценах).</w:t>
      </w:r>
    </w:p>
    <w:p w14:paraId="00191F97" w14:textId="77777777" w:rsidR="00A20464" w:rsidRPr="002307A3" w:rsidRDefault="00A20464" w:rsidP="00A20464">
      <w:pPr>
        <w:spacing w:after="0" w:line="360" w:lineRule="atLeast"/>
        <w:ind w:firstLine="902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307A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Наибольшее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негативное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 влияние оказали следующие отрасли: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обрабатывающ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ие производства – снижение в 1,4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я в общем объеме инвестиций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38,2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обеспечение электрической энергией, газом и паром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– снижение 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на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9,8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(доля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общем объеме инвестиций – </w:t>
      </w:r>
      <w:r w:rsidR="004C5689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5,7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%), </w:t>
      </w:r>
      <w:r w:rsidR="006F71CC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торговля оптовая и розничная – снижение в 1,2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(доля в общем объеме инвестиций – </w:t>
      </w:r>
      <w:r w:rsidR="002307A3"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2,1</w:t>
      </w:r>
      <w:r w:rsidRPr="002307A3">
        <w:rPr>
          <w:rFonts w:ascii="Times New Roman" w:eastAsia="Times New Roman" w:hAnsi="Times New Roman" w:cs="Times New Roman"/>
          <w:sz w:val="28"/>
          <w:szCs w:val="28"/>
          <w:lang w:eastAsia="x-none"/>
        </w:rPr>
        <w:t>%) и т.п.</w:t>
      </w:r>
    </w:p>
    <w:p w14:paraId="5EDD9F92" w14:textId="77777777" w:rsidR="00A20464" w:rsidRPr="00A20464" w:rsidRDefault="00A20464" w:rsidP="00A20464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 CYR" w:eastAsia="Times New Roman" w:hAnsi="Times New Roman CYR" w:cs="Times New Roman"/>
          <w:sz w:val="28"/>
          <w:szCs w:val="20"/>
          <w:lang w:eastAsia="x-none"/>
        </w:rPr>
      </w:pP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Наибольшее положительное влияние оказали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следующие отрасли: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добыча полезных ископаемых – рост на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13,8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% (доля в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26,6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%), строительство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–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рост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в 1,3</w:t>
      </w:r>
      <w:r w:rsidR="006F71CC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р</w:t>
      </w:r>
      <w:r w:rsidR="006F71CC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аз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а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 (доля в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5,5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%),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транспортировка и хранение – рост на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0,2%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(доля</w:t>
      </w:r>
      <w:r w:rsidR="004C5689" w:rsidRPr="002307A3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 xml:space="preserve">в общем объеме инвестиций – </w:t>
      </w:r>
      <w:r w:rsidR="002307A3"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>8,1</w:t>
      </w:r>
      <w:r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val="x-none" w:eastAsia="x-none"/>
        </w:rPr>
        <w:t>%)</w:t>
      </w:r>
      <w:r w:rsidRPr="002307A3">
        <w:rPr>
          <w:rFonts w:ascii="Times New Roman CYR" w:eastAsia="Times New Roman" w:hAnsi="Times New Roman CYR" w:cs="Times New Roman"/>
          <w:sz w:val="28"/>
          <w:szCs w:val="20"/>
          <w:shd w:val="clear" w:color="auto" w:fill="FFFFFF"/>
          <w:lang w:eastAsia="x-none"/>
        </w:rPr>
        <w:t xml:space="preserve"> </w:t>
      </w:r>
      <w:r w:rsidRPr="002307A3">
        <w:rPr>
          <w:rFonts w:ascii="Times New Roman CYR" w:eastAsia="Times New Roman" w:hAnsi="Times New Roman CYR" w:cs="Times New Roman"/>
          <w:sz w:val="28"/>
          <w:szCs w:val="20"/>
          <w:lang w:val="x-none" w:eastAsia="x-none"/>
        </w:rPr>
        <w:t>и т.п.</w:t>
      </w:r>
    </w:p>
    <w:p w14:paraId="773F9B53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Внешнеторговые связи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14:paraId="5E36AD38" w14:textId="00613BFE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данным Приволжского таможенного управления внешнеторговый оборот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за январь-</w:t>
      </w:r>
      <w:r w:rsid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октя</w:t>
      </w:r>
      <w:r w:rsidR="008D23A3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брь</w:t>
      </w:r>
      <w:r w:rsidR="001236B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2020 года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 </w:t>
      </w:r>
      <w:r w:rsidR="007E6046">
        <w:rPr>
          <w:rFonts w:ascii="Times New Roman" w:eastAsia="Times New Roman" w:hAnsi="Times New Roman" w:cs="Times New Roman"/>
          <w:sz w:val="28"/>
          <w:szCs w:val="28"/>
          <w:lang w:eastAsia="ru-RU"/>
        </w:rPr>
        <w:t>4381,1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США, в том числе экспорт –</w:t>
      </w:r>
      <w:r w:rsidR="00E42A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046">
        <w:rPr>
          <w:rFonts w:ascii="Times New Roman" w:eastAsia="Times New Roman" w:hAnsi="Times New Roman" w:cs="Times New Roman"/>
          <w:sz w:val="28"/>
          <w:szCs w:val="28"/>
          <w:lang w:eastAsia="ru-RU"/>
        </w:rPr>
        <w:t>3674,3</w:t>
      </w:r>
      <w:r w:rsidR="00123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млн долларов США, импорт – </w:t>
      </w:r>
      <w:r w:rsidR="007E6046">
        <w:rPr>
          <w:rFonts w:ascii="Times New Roman" w:eastAsia="Times New Roman" w:hAnsi="Times New Roman" w:cs="Times New Roman"/>
          <w:sz w:val="28"/>
          <w:szCs w:val="28"/>
          <w:lang w:eastAsia="ru-RU"/>
        </w:rPr>
        <w:t>706,8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 долларов США.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По сравнению с аналогичным периодом прошлого года товарооборот уменьшился на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14,</w:t>
      </w:r>
      <w:r w:rsid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="00A81D9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экспорт сократился на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15,</w:t>
      </w:r>
      <w:r w:rsid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%, импорт </w:t>
      </w:r>
      <w:r w:rsidR="000209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сократился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на </w:t>
      </w:r>
      <w:r w:rsid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8,3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14:paraId="72A03719" w14:textId="77777777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Доля экспорта во внешн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еторговом обороте составила 83,9%, доля импорта – 16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%. </w:t>
      </w:r>
    </w:p>
    <w:p w14:paraId="076EC0A8" w14:textId="77777777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Основными торговыми парт</w:t>
      </w:r>
      <w:r w:rsidR="00216F9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н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ерами являются: </w:t>
      </w:r>
    </w:p>
    <w:p w14:paraId="3EE1A933" w14:textId="701C54F0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при экспорте: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Бразилия (11,</w:t>
      </w:r>
      <w:r w:rsidR="007E6046" w:rsidRP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7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Китай (9,</w:t>
      </w:r>
      <w:r w:rsidR="007E6046" w:rsidRP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8</w:t>
      </w:r>
      <w:r w:rsidR="001C0FD7" w:rsidRPr="001C0FD7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7E6046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Индия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5,</w:t>
      </w:r>
      <w:r w:rsidR="007E6046" w:rsidRP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6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7E6046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Бельгия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(5,4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14:paraId="7224DDE5" w14:textId="4093454F" w:rsidR="00A20464" w:rsidRPr="005D204C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при импорт</w:t>
      </w:r>
      <w:r w:rsidR="005D204C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е: Китай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="008F2698" w:rsidRP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,8</w:t>
      </w:r>
      <w:r w:rsidR="000E25E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 Германия (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12,</w:t>
      </w:r>
      <w:r w:rsid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%),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Беларусь (</w:t>
      </w:r>
      <w:r w:rsid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7,7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%), 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Италия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(</w:t>
      </w:r>
      <w:r w:rsidR="008F2698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5,</w:t>
      </w:r>
      <w:r w:rsidR="00E42A85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%).</w:t>
      </w:r>
    </w:p>
    <w:p w14:paraId="0B618844" w14:textId="361D0D02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товарной структуре экспорта Пермского края за январь-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октя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брь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2020 года преобладали: продукция химической промышленности, каучук –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4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3,8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</w:t>
      </w:r>
      <w:r w:rsidR="00853A0F" w:rsidRP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от общего объема экспорта</w:t>
      </w:r>
      <w:r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 минер</w:t>
      </w:r>
      <w:r w:rsidR="00FC7121" w:rsidRPr="005D204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альные продукты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0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топли</w:t>
      </w:r>
      <w:r w:rsidR="00853A0F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вно-энергетические товары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– 2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0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,7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14:paraId="37B545BC" w14:textId="32E1E178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В импорте товаров ведущее место занимали: маш</w:t>
      </w:r>
      <w:r w:rsidR="00FC7121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иностроительная продукция – 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52,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9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 от общего объема импорта; продукция химическ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ой промышленности, каучук – 2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1,1</w:t>
      </w:r>
      <w:r w:rsidR="004D240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%; металлы и изделия из них – 8,</w:t>
      </w:r>
      <w:r w:rsidR="0014463C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</w:t>
      </w:r>
      <w:r w:rsidRPr="00A20464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%.</w:t>
      </w:r>
    </w:p>
    <w:p w14:paraId="40411D81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Уровень жизни населения</w:t>
      </w:r>
    </w:p>
    <w:p w14:paraId="1D15C065" w14:textId="77777777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 предварительным данным </w:t>
      </w:r>
      <w:proofErr w:type="spellStart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Пермьстата</w:t>
      </w:r>
      <w:proofErr w:type="spellEnd"/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среднедушевые денежные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доходы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975E5A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4D2400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 2020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составили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D2400">
        <w:rPr>
          <w:rFonts w:ascii="Times New Roman" w:eastAsia="Times New Roman" w:hAnsi="Times New Roman" w:cs="Times New Roman"/>
          <w:sz w:val="28"/>
          <w:szCs w:val="28"/>
          <w:lang w:eastAsia="x-none"/>
        </w:rPr>
        <w:t>28612,2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руб.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месяц и 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4D2400">
        <w:rPr>
          <w:rFonts w:ascii="Times New Roman" w:eastAsia="Times New Roman" w:hAnsi="Times New Roman" w:cs="Times New Roman"/>
          <w:sz w:val="28"/>
          <w:szCs w:val="28"/>
          <w:lang w:eastAsia="x-none"/>
        </w:rPr>
        <w:t>4,5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сравнению с соответствующим периодом предыдущего года.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Реальные располагаемые денежные доходы (доходы за вычетом обязательных платежей, скорректированные на индекс потребительских цен) в </w:t>
      </w:r>
      <w:r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4D2400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I</w:t>
      </w:r>
      <w:r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квартале 2020 года по сравнению с соответствующим периодом предыдущего года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снизились на 9,8</w:t>
      </w:r>
      <w:r w:rsidR="006603E9" w:rsidRPr="006603E9">
        <w:rPr>
          <w:rFonts w:ascii="Times New Roman" w:eastAsia="Times New Roman" w:hAnsi="Times New Roman" w:cs="Times New Roman"/>
          <w:sz w:val="28"/>
          <w:szCs w:val="28"/>
          <w:lang w:eastAsia="x-none"/>
        </w:rPr>
        <w:t>%.</w:t>
      </w:r>
    </w:p>
    <w:p w14:paraId="6682B70F" w14:textId="2A774262" w:rsid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январе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-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октяб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среднемесячная номинальная начисленная заработная плата составила 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39 </w:t>
      </w:r>
      <w:r w:rsidR="008E59D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908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,</w:t>
      </w:r>
      <w:r w:rsidR="008E59D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2</w:t>
      </w:r>
      <w:r w:rsidRPr="00A20464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 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 (рост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73F1">
        <w:rPr>
          <w:rFonts w:ascii="Times New Roman" w:eastAsia="Times New Roman" w:hAnsi="Times New Roman" w:cs="Times New Roman"/>
          <w:sz w:val="28"/>
          <w:szCs w:val="28"/>
          <w:lang w:eastAsia="x-none"/>
        </w:rPr>
        <w:t>4,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ru-RU"/>
        </w:rPr>
        <w:t>%),</w:t>
      </w:r>
      <w:r w:rsidRPr="00A2046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составляет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80,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среднероссийского значения (по России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– </w:t>
      </w:r>
      <w:r w:rsidR="00A27F6A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4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9 4</w:t>
      </w:r>
      <w:r w:rsidR="008E59D5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5</w:t>
      </w:r>
      <w:r w:rsidR="00333BA0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 xml:space="preserve">6 </w:t>
      </w:r>
      <w:r w:rsidRPr="008D5D1C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руб</w:t>
      </w:r>
      <w:r w:rsidRPr="008D5D1C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14:paraId="3FB5A885" w14:textId="36128EEF" w:rsidR="00933B48" w:rsidRPr="008D5D1C" w:rsidRDefault="00933B48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Реальная начисленная заработная плата рабо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тающих в экономике за январ</w:t>
      </w:r>
      <w:r w:rsidR="00E869AC"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ru-RU"/>
        </w:rPr>
        <w:t>брь 2020 года составила 101,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 (по Ро</w:t>
      </w:r>
      <w:r w:rsidR="00080C7F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ссии – 102,</w:t>
      </w:r>
      <w:r w:rsidR="008E59D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33B48">
        <w:rPr>
          <w:rFonts w:ascii="Times New Roman" w:eastAsia="Times New Roman" w:hAnsi="Times New Roman" w:cs="Times New Roman"/>
          <w:sz w:val="28"/>
          <w:szCs w:val="28"/>
          <w:lang w:eastAsia="ru-RU"/>
        </w:rPr>
        <w:t>%).</w:t>
      </w:r>
    </w:p>
    <w:p w14:paraId="370EC9A3" w14:textId="734965CE" w:rsidR="00A20464" w:rsidRPr="0026684E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оплаты труда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в январе-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</w:t>
      </w:r>
      <w:r w:rsidR="00F22363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бре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наблюдалась существенная дифференциация между различными сферами деятельности. От 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66,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(что в 3,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 среднего уровня заработной платы по экономике) –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в производстве кожи и изделий из кожи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производстве одежды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12 982,9</w:t>
      </w:r>
      <w:r w:rsidR="00113006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до </w:t>
      </w:r>
      <w:r w:rsidR="0026684E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152,1</w:t>
      </w:r>
      <w:r w:rsidR="0026684E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– 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E326E" w:rsidRPr="00DE326E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компьютерного программного обеспечения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деятельности воздушного и космического транспорта – 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134 976,2</w:t>
      </w:r>
      <w:r w:rsidR="00104985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руб. (в </w:t>
      </w:r>
      <w:r w:rsidR="00B869BB"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DE326E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="00636ACB"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 среднего уровня заработной платы)</w:t>
      </w: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4D5A4B74" w14:textId="3C49EB0D" w:rsidR="00A20464" w:rsidRPr="00A20464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6684E">
        <w:rPr>
          <w:rFonts w:ascii="Times New Roman" w:eastAsia="Times New Roman" w:hAnsi="Times New Roman" w:cs="Times New Roman"/>
          <w:sz w:val="28"/>
          <w:szCs w:val="28"/>
          <w:lang w:eastAsia="x-none"/>
        </w:rPr>
        <w:t>По данным, полученным от организаций (без субъектов малого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предпринимательства), суммарная задолженность по заработной плате по кругу наблюдаемых видов эко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номической деятельности на 1 </w:t>
      </w:r>
      <w:r w:rsidR="00626002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составила 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6,3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млн. рублей и по сравнению с 1 </w:t>
      </w:r>
      <w:r w:rsidR="00626002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="00626002">
        <w:rPr>
          <w:rFonts w:ascii="Times New Roman" w:eastAsia="Times New Roman" w:hAnsi="Times New Roman" w:cs="Times New Roman"/>
          <w:sz w:val="28"/>
          <w:szCs w:val="28"/>
          <w:lang w:eastAsia="x-none"/>
        </w:rPr>
        <w:t>увеличилась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01B69">
        <w:rPr>
          <w:rFonts w:ascii="Times New Roman" w:eastAsia="Times New Roman" w:hAnsi="Times New Roman" w:cs="Times New Roman"/>
          <w:sz w:val="28"/>
          <w:szCs w:val="28"/>
          <w:lang w:eastAsia="x-none"/>
        </w:rPr>
        <w:t>на</w:t>
      </w:r>
      <w:r w:rsidR="00C65E9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626002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333BA0">
        <w:rPr>
          <w:rFonts w:ascii="Times New Roman" w:eastAsia="Times New Roman" w:hAnsi="Times New Roman" w:cs="Times New Roman"/>
          <w:sz w:val="28"/>
          <w:szCs w:val="28"/>
          <w:lang w:eastAsia="x-none"/>
        </w:rPr>
        <w:t>,2</w:t>
      </w:r>
      <w:r w:rsidR="0003790F">
        <w:rPr>
          <w:rFonts w:ascii="Times New Roman" w:eastAsia="Times New Roman" w:hAnsi="Times New Roman" w:cs="Times New Roman"/>
          <w:sz w:val="28"/>
          <w:szCs w:val="28"/>
          <w:lang w:eastAsia="x-none"/>
        </w:rPr>
        <w:t>%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1C0D87CB" w14:textId="77777777" w:rsidR="00A20464" w:rsidRPr="00A20464" w:rsidRDefault="00333BA0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бъём просроченной задолженности по заработной плате приходится на предприятия по виду деятельности «транспорт» –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100,0</w:t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%, </w:t>
      </w:r>
      <w:r w:rsidR="003E00B9">
        <w:rPr>
          <w:rFonts w:ascii="Times New Roman" w:eastAsia="Times New Roman" w:hAnsi="Times New Roman" w:cs="Times New Roman"/>
          <w:sz w:val="28"/>
          <w:szCs w:val="28"/>
          <w:lang w:eastAsia="x-none"/>
        </w:rPr>
        <w:br/>
      </w:r>
      <w:r w:rsidR="00A20464"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г. Березники – ОАО «Порт Березники»</w:t>
      </w:r>
      <w:r w:rsidR="003C669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4E1F4ABD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Рынок труда</w:t>
      </w:r>
    </w:p>
    <w:p w14:paraId="21832641" w14:textId="2D0998F7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в ГКУ «Центр занятости населения Пермского края» состояло на учёте 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45167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не занятых трудовой деятельностью граждан, из них 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41074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имели статус безработного, в том числе 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22359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 получали пособие по безработице.</w:t>
      </w:r>
    </w:p>
    <w:p w14:paraId="3F5F4D2D" w14:textId="677B8A38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Уровень официально зарегистрированной безработицы к экономически а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ктивному населению края на 1 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декабря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E56E9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года составил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36</w:t>
      </w:r>
      <w:r w:rsidR="00D7207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% (на 1 </w:t>
      </w:r>
      <w:r w:rsidR="00B92B76">
        <w:rPr>
          <w:rFonts w:ascii="Times New Roman" w:eastAsia="Times New Roman" w:hAnsi="Times New Roman" w:cs="Times New Roman"/>
          <w:sz w:val="28"/>
          <w:szCs w:val="28"/>
          <w:lang w:eastAsia="x-none"/>
        </w:rPr>
        <w:t>но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ября 2019 года – 1,</w:t>
      </w:r>
      <w:r w:rsidR="00C56E15">
        <w:rPr>
          <w:rFonts w:ascii="Times New Roman" w:eastAsia="Times New Roman" w:hAnsi="Times New Roman" w:cs="Times New Roman"/>
          <w:sz w:val="28"/>
          <w:szCs w:val="28"/>
          <w:lang w:eastAsia="x-none"/>
        </w:rPr>
        <w:t>23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%).</w:t>
      </w:r>
    </w:p>
    <w:p w14:paraId="46208EB7" w14:textId="22D8E706" w:rsidR="00A20464" w:rsidRPr="00A20464" w:rsidRDefault="00A20464" w:rsidP="00E71569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оябре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статус безработного получили 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4478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человек.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Размеры 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трудоустройства безработных были на 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2216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человек, или в 2,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раза больше, чем в 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ноябре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2019 года, и составили 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3907</w:t>
      </w:r>
      <w:r w:rsidR="00E71569" w:rsidRP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6A0FD460" w14:textId="7076B340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 концу </w:t>
      </w:r>
      <w:r w:rsidR="005041EB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ноября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нагрузка не занятого трудовой деятельностью населения, зарегистрированного в ГКУ «Центр занятости населения Пермского края», на 100 заявленных вакансий составила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18,3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человека.</w:t>
      </w:r>
    </w:p>
    <w:p w14:paraId="7C53552B" w14:textId="13762327" w:rsidR="00A20464" w:rsidRPr="00A20464" w:rsidRDefault="00A20464" w:rsidP="00A20464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Общая потребность в работниках, заявленная в ГКУ «Центр занятости населения Пермского края» работодателями за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ноябрь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года,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сократилась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на </w:t>
      </w:r>
      <w:r w:rsidR="00E71569">
        <w:rPr>
          <w:rFonts w:ascii="Times New Roman" w:eastAsia="Times New Roman" w:hAnsi="Times New Roman" w:cs="Times New Roman"/>
          <w:sz w:val="28"/>
          <w:szCs w:val="28"/>
          <w:lang w:eastAsia="x-none"/>
        </w:rPr>
        <w:t>11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34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единиц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ы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На г. Пермь приходится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40,8</w:t>
      </w:r>
      <w:r w:rsidRPr="00A20464">
        <w:rPr>
          <w:rFonts w:ascii="Times New Roman" w:eastAsia="Times New Roman" w:hAnsi="Times New Roman" w:cs="Times New Roman"/>
          <w:sz w:val="28"/>
          <w:szCs w:val="28"/>
          <w:lang w:eastAsia="x-none"/>
        </w:rPr>
        <w:t>% вакансий.</w:t>
      </w:r>
    </w:p>
    <w:p w14:paraId="23F73AD9" w14:textId="77777777" w:rsidR="00A20464" w:rsidRPr="00A20464" w:rsidRDefault="00A20464" w:rsidP="00A20464">
      <w:pPr>
        <w:keepNext/>
        <w:spacing w:before="240" w:after="60" w:line="360" w:lineRule="auto"/>
        <w:ind w:left="708" w:firstLine="143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20464">
        <w:rPr>
          <w:rFonts w:ascii="Times New Roman" w:eastAsia="Times New Roman" w:hAnsi="Times New Roman" w:cs="Times New Roman"/>
          <w:b/>
          <w:bCs/>
          <w:color w:val="0000FF"/>
          <w:kern w:val="32"/>
          <w:sz w:val="28"/>
          <w:szCs w:val="28"/>
          <w:lang w:eastAsia="ru-RU"/>
        </w:rPr>
        <w:t>Демографические тенденции</w:t>
      </w:r>
      <w:r w:rsidRPr="00A20464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14:paraId="5E9963C8" w14:textId="42432BB7" w:rsidR="00A20464" w:rsidRPr="00C8275C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оценке численность населения Пермского края на 01.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0</w:t>
      </w:r>
      <w:r w:rsidR="00A06F80"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20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составила 2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A06F80"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588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6F80"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1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 (численность населения на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01.01.2020 г. – 2 599,3 тыс. чел.,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9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2610,8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8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–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>2623,1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чел.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численность населения на 01.01.2017 г. – 2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A06F80">
        <w:rPr>
          <w:rFonts w:ascii="Times New Roman" w:eastAsia="Times New Roman" w:hAnsi="Times New Roman" w:cs="Times New Roman"/>
          <w:sz w:val="28"/>
          <w:szCs w:val="28"/>
          <w:lang w:eastAsia="ru-RU"/>
        </w:rPr>
        <w:t>632,1 тыс. чел.).</w:t>
      </w:r>
    </w:p>
    <w:p w14:paraId="3D95DE67" w14:textId="51C5A30E" w:rsidR="00A20464" w:rsidRPr="00B058D8" w:rsidRDefault="00A20464" w:rsidP="00A20464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Демографическая ситуация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е-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октя</w:t>
      </w:r>
      <w:r w:rsidR="006E2989">
        <w:rPr>
          <w:rFonts w:ascii="Times New Roman" w:eastAsia="Times New Roman" w:hAnsi="Times New Roman" w:cs="Times New Roman"/>
          <w:sz w:val="28"/>
          <w:szCs w:val="28"/>
          <w:lang w:eastAsia="x-none"/>
        </w:rPr>
        <w:t>бре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20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</w:t>
      </w:r>
      <w:r w:rsidR="003D3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еризовалась естественной убылью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ru-RU"/>
        </w:rPr>
        <w:t>10287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чел., в аналогичном периоде прошлого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убыль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9D7">
        <w:rPr>
          <w:rFonts w:ascii="Times New Roman CYR" w:eastAsia="Times New Roman" w:hAnsi="Times New Roman CYR" w:cs="Times New Roman"/>
          <w:sz w:val="28"/>
          <w:szCs w:val="20"/>
          <w:lang w:eastAsia="x-none"/>
        </w:rPr>
        <w:t>6282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чел. Миграционный отток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за январь-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сентябрь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2020 года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2914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чел., за аналогичный период прошлого года отток –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>2503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x-none"/>
        </w:rPr>
        <w:t> </w:t>
      </w:r>
      <w:r w:rsidRPr="00B058D8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чел.</w:t>
      </w:r>
    </w:p>
    <w:p w14:paraId="3981DABA" w14:textId="4A118D56" w:rsidR="00A20464" w:rsidRPr="00673CCD" w:rsidRDefault="00A20464" w:rsidP="00A20464">
      <w:pPr>
        <w:spacing w:after="0" w:line="36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673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число выбывших наблюдалось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 w:rsidR="00F90FA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Удмуртскую Республику,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Республику Татарстан, </w:t>
      </w:r>
      <w:r w:rsidR="00F90FA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Республику Башкортостан, </w:t>
      </w:r>
      <w:r w:rsidRPr="00673CCD">
        <w:rPr>
          <w:rFonts w:ascii="Times New Roman" w:eastAsia="Times New Roman" w:hAnsi="Times New Roman" w:cs="Times New Roman"/>
          <w:sz w:val="28"/>
          <w:szCs w:val="28"/>
          <w:lang w:eastAsia="x-none"/>
        </w:rPr>
        <w:t>Красно</w:t>
      </w:r>
      <w:r w:rsid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дарский край, 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Республику Крым, Тюменскую область, </w:t>
      </w:r>
      <w:r w:rsidR="005129D7" w:rsidRPr="00855498">
        <w:rPr>
          <w:rFonts w:ascii="Times New Roman" w:eastAsia="Times New Roman" w:hAnsi="Times New Roman" w:cs="Times New Roman"/>
          <w:sz w:val="28"/>
          <w:szCs w:val="28"/>
          <w:lang w:eastAsia="x-none"/>
        </w:rPr>
        <w:t>Свердловскую область</w:t>
      </w:r>
      <w:r w:rsidR="00424890">
        <w:rPr>
          <w:rFonts w:ascii="Times New Roman" w:eastAsia="Times New Roman" w:hAnsi="Times New Roman" w:cs="Times New Roman"/>
          <w:sz w:val="28"/>
          <w:szCs w:val="28"/>
          <w:lang w:eastAsia="x-none"/>
        </w:rPr>
        <w:t>, Московскую область</w:t>
      </w:r>
      <w:r w:rsidR="005129D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и Ленинградскую область.</w:t>
      </w:r>
    </w:p>
    <w:p w14:paraId="45B0EC15" w14:textId="77777777" w:rsidR="00A20464" w:rsidRPr="00A20464" w:rsidRDefault="00A20464" w:rsidP="00CD55B7">
      <w:pPr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CBA7" w14:textId="77777777" w:rsidR="00A20464" w:rsidRPr="00A20464" w:rsidRDefault="00A20464" w:rsidP="00A20464">
      <w:pPr>
        <w:spacing w:after="120" w:line="360" w:lineRule="atLeast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 xml:space="preserve">Таблица </w:t>
      </w:r>
    </w:p>
    <w:p w14:paraId="3C5AA055" w14:textId="77777777"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A20464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Показатели социально-экономического развития Пермского края</w:t>
      </w:r>
    </w:p>
    <w:p w14:paraId="7BC5AE79" w14:textId="77777777" w:rsidR="00A20464" w:rsidRPr="00A20464" w:rsidRDefault="00A20464" w:rsidP="00A20464">
      <w:pPr>
        <w:spacing w:after="0" w:line="360" w:lineRule="atLeast"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x-none"/>
        </w:rPr>
      </w:pPr>
    </w:p>
    <w:tbl>
      <w:tblPr>
        <w:tblW w:w="501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2"/>
        <w:gridCol w:w="1420"/>
        <w:gridCol w:w="1702"/>
        <w:gridCol w:w="1867"/>
      </w:tblGrid>
      <w:tr w:rsidR="00A20464" w:rsidRPr="00A20464" w14:paraId="17CEA509" w14:textId="77777777" w:rsidTr="00A3578E">
        <w:trPr>
          <w:cantSplit/>
          <w:tblHeader/>
        </w:trPr>
        <w:tc>
          <w:tcPr>
            <w:tcW w:w="2341" w:type="pct"/>
          </w:tcPr>
          <w:p w14:paraId="69C350BD" w14:textId="77777777" w:rsidR="00A20464" w:rsidRPr="00A20464" w:rsidRDefault="00A20464" w:rsidP="00A20464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757" w:type="pct"/>
            <w:vAlign w:val="center"/>
          </w:tcPr>
          <w:p w14:paraId="04FD5B60" w14:textId="77777777" w:rsidR="00A20464" w:rsidRPr="00A20464" w:rsidRDefault="00A20464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t>Единица</w:t>
            </w:r>
            <w:r w:rsidRPr="00A20464"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  <w:br/>
              <w:t>измерения</w:t>
            </w:r>
          </w:p>
        </w:tc>
        <w:tc>
          <w:tcPr>
            <w:tcW w:w="907" w:type="pct"/>
            <w:vAlign w:val="center"/>
          </w:tcPr>
          <w:p w14:paraId="06A716E5" w14:textId="5E09D4B4" w:rsidR="00A20464" w:rsidRPr="00A20464" w:rsidRDefault="00467D0A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F370DE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н</w:t>
            </w:r>
            <w:r w:rsidR="00AE17D8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оябрь</w:t>
            </w:r>
          </w:p>
          <w:p w14:paraId="5325F854" w14:textId="6E3E0F51" w:rsidR="00A20464" w:rsidRPr="00A20464" w:rsidRDefault="00A20464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2020 г.</w:t>
            </w:r>
          </w:p>
        </w:tc>
        <w:tc>
          <w:tcPr>
            <w:tcW w:w="995" w:type="pct"/>
            <w:vAlign w:val="center"/>
          </w:tcPr>
          <w:p w14:paraId="72B47DA3" w14:textId="6F460CA4" w:rsidR="00A20464" w:rsidRPr="00A20464" w:rsidRDefault="00A44EFE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Январь-</w:t>
            </w:r>
            <w:r w:rsidR="00F370DE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н</w:t>
            </w:r>
            <w:r w:rsidR="00AE17D8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оябрь</w:t>
            </w:r>
          </w:p>
          <w:p w14:paraId="1144CF3A" w14:textId="77777777" w:rsidR="00A20464" w:rsidRPr="00A20464" w:rsidRDefault="00A20464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2019 г.</w:t>
            </w:r>
          </w:p>
        </w:tc>
      </w:tr>
      <w:tr w:rsidR="00A20464" w:rsidRPr="00A20464" w14:paraId="63E25A1D" w14:textId="77777777" w:rsidTr="00A3578E">
        <w:trPr>
          <w:trHeight w:val="160"/>
        </w:trPr>
        <w:tc>
          <w:tcPr>
            <w:tcW w:w="5000" w:type="pct"/>
            <w:gridSpan w:val="4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9E1040" w14:textId="77777777" w:rsidR="00A20464" w:rsidRPr="00A20464" w:rsidRDefault="00A20464" w:rsidP="00A3578E">
            <w:pPr>
              <w:tabs>
                <w:tab w:val="left" w:pos="7655"/>
              </w:tabs>
              <w:spacing w:after="0" w:line="360" w:lineRule="atLeast"/>
              <w:ind w:left="-108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Основные показатели деятельности предприятий и организаций</w:t>
            </w:r>
          </w:p>
        </w:tc>
      </w:tr>
      <w:tr w:rsidR="0017679F" w:rsidRPr="00A20464" w14:paraId="0E4D3D6C" w14:textId="77777777" w:rsidTr="00A3578E">
        <w:trPr>
          <w:trHeight w:val="290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A7F5E7" w14:textId="77777777" w:rsidR="0017679F" w:rsidRPr="00A20464" w:rsidRDefault="0017679F" w:rsidP="00A3578E">
            <w:pPr>
              <w:tabs>
                <w:tab w:val="left" w:pos="7655"/>
              </w:tabs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Индекс промышленного производства, в т.ч.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F91AA49" w14:textId="77777777" w:rsidR="0017679F" w:rsidRPr="00A20464" w:rsidRDefault="0017679F" w:rsidP="00A3578E">
            <w:pPr>
              <w:tabs>
                <w:tab w:val="left" w:pos="7655"/>
              </w:tabs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23E86AB" w14:textId="6E46076C" w:rsidR="0017679F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96,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3C100EC" w14:textId="16C55486" w:rsidR="0017679F" w:rsidRPr="0017679F" w:rsidRDefault="00681141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17679F" w:rsidRPr="00A20464" w14:paraId="6A9D0514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43A20FD" w14:textId="77777777" w:rsidR="0017679F" w:rsidRPr="00A2046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добыча полезных ископаемых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5107210" w14:textId="77777777" w:rsidR="0017679F" w:rsidRPr="00A2046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2F495B8" w14:textId="49C9F897" w:rsidR="0017679F" w:rsidRPr="00A2046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</w:t>
            </w:r>
            <w:r w:rsidR="00DA037C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5</w:t>
            </w:r>
            <w:r w:rsidR="00472EA7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,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C209FBD" w14:textId="24A1098A" w:rsidR="0017679F" w:rsidRPr="0017679F" w:rsidRDefault="0017679F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67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6811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1,6</w:t>
            </w:r>
          </w:p>
        </w:tc>
      </w:tr>
      <w:tr w:rsidR="0017679F" w:rsidRPr="00A20464" w14:paraId="0C92F390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4D8ADEE" w14:textId="77777777" w:rsidR="0017679F" w:rsidRPr="00A2046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 - обрабатывающие производства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79538E3" w14:textId="77777777" w:rsidR="0017679F" w:rsidRPr="00A2046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2B42380" w14:textId="505C569E" w:rsidR="0017679F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98,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3C2A077" w14:textId="126B96D8" w:rsidR="0017679F" w:rsidRPr="0017679F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3,9</w:t>
            </w:r>
          </w:p>
        </w:tc>
      </w:tr>
      <w:tr w:rsidR="0017679F" w:rsidRPr="00A20464" w14:paraId="45EAAAC6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C969860" w14:textId="77777777" w:rsidR="0017679F" w:rsidRPr="00A20464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8609C80" w14:textId="77777777" w:rsidR="0017679F" w:rsidRPr="00A20464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D60BDA1" w14:textId="7E73F7BE" w:rsidR="0017679F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8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7,6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357AF3E" w14:textId="15A23D45" w:rsidR="0017679F" w:rsidRPr="0017679F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96,3</w:t>
            </w:r>
          </w:p>
        </w:tc>
      </w:tr>
      <w:tr w:rsidR="0017679F" w:rsidRPr="00A20464" w14:paraId="316A19D2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A6522F" w14:textId="77777777" w:rsidR="0017679F" w:rsidRPr="00B65A72" w:rsidRDefault="0017679F" w:rsidP="00A3578E">
            <w:pPr>
              <w:spacing w:after="0" w:line="360" w:lineRule="atLeast"/>
              <w:ind w:left="34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ABB043" w14:textId="77777777" w:rsidR="0017679F" w:rsidRPr="00B65A72" w:rsidRDefault="0017679F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B65A72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95D65A" w14:textId="1630A785" w:rsidR="0017679F" w:rsidRPr="00B65A72" w:rsidRDefault="00EB07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  <w:t>102,7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D16A3" w14:textId="17F3B4DD" w:rsidR="0017679F" w:rsidRPr="00B65A72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100,1</w:t>
            </w:r>
          </w:p>
        </w:tc>
      </w:tr>
      <w:tr w:rsidR="00A20464" w:rsidRPr="00A20464" w14:paraId="55FD6FF4" w14:textId="77777777" w:rsidTr="00A3578E">
        <w:trPr>
          <w:cantSplit/>
          <w:trHeight w:val="335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6D6661" w14:textId="77777777" w:rsidR="00A20464" w:rsidRPr="00A20464" w:rsidRDefault="00A20464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объема отгруженных товаров собственного производства, выполненных работ и услуг собственными силами по видам деятельности (по сопоставимым ценам):</w:t>
            </w:r>
          </w:p>
        </w:tc>
      </w:tr>
      <w:tr w:rsidR="00A1544E" w:rsidRPr="00A20464" w14:paraId="262F3CDB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BCBFE0" w14:textId="77777777" w:rsidR="00A1544E" w:rsidRPr="00A2046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добыча полезных ископаемых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219E538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67B5E19" w14:textId="1D67384B" w:rsidR="00A1544E" w:rsidRPr="00A20464" w:rsidRDefault="00EB07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70</w:t>
            </w:r>
            <w:r w:rsidR="00472E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5D5CD3B" w14:textId="06A94425" w:rsidR="00A1544E" w:rsidRPr="00A1544E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100,1</w:t>
            </w:r>
          </w:p>
        </w:tc>
      </w:tr>
      <w:tr w:rsidR="00A1544E" w:rsidRPr="00A20464" w14:paraId="61E3FBC1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D3E711A" w14:textId="77777777" w:rsidR="00A1544E" w:rsidRPr="00A2046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 обрабатывающие производства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5F85E097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2E05DB4C" w14:textId="758A473F" w:rsidR="00A1544E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7,8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1BAAF4D" w14:textId="7F941040" w:rsidR="00A1544E" w:rsidRPr="00A1544E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98,5</w:t>
            </w:r>
          </w:p>
        </w:tc>
      </w:tr>
      <w:tr w:rsidR="00A1544E" w:rsidRPr="00A20464" w14:paraId="25D7EBB1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023E12B4" w14:textId="77777777" w:rsidR="00A1544E" w:rsidRPr="00A2046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-обеспечение электрической энергией, газом и паром; кондиционирование воздуха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226032F9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14:paraId="5F903B0C" w14:textId="72FF6FAD" w:rsidR="00A1544E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102,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361BDE" w14:textId="42F239B5" w:rsidR="00A1544E" w:rsidRPr="00A1544E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02,2</w:t>
            </w:r>
          </w:p>
        </w:tc>
      </w:tr>
      <w:tr w:rsidR="00A1544E" w:rsidRPr="00A20464" w14:paraId="570A57F9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79A92F" w14:textId="77777777" w:rsidR="00A1544E" w:rsidRPr="00A20464" w:rsidRDefault="00A1544E" w:rsidP="00A3578E">
            <w:pPr>
              <w:spacing w:after="0" w:line="360" w:lineRule="atLeast"/>
              <w:ind w:left="110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-водоснабжение, водоотведение, организация сбора и утилизация отходов, деятельность по ликвидации загрязнений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5C5FA5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CE022E" w14:textId="4C800071" w:rsidR="00A1544E" w:rsidRPr="00A20464" w:rsidRDefault="00EB07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105,9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364BE4" w14:textId="4152D351" w:rsidR="00A1544E" w:rsidRPr="00A1544E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101,5</w:t>
            </w:r>
          </w:p>
        </w:tc>
      </w:tr>
      <w:tr w:rsidR="00A1544E" w:rsidRPr="00A20464" w14:paraId="164AB0B3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2DDC5E5" w14:textId="77777777" w:rsidR="00A1544E" w:rsidRPr="002C3BA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Инвестиции в основной капитал</w:t>
            </w:r>
            <w:r w:rsidRPr="002C3BA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0FDC53F" w14:textId="77777777" w:rsidR="00A1544E" w:rsidRPr="002C3BA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284E0AC" w14:textId="77777777" w:rsidR="00A1544E" w:rsidRPr="002C3BA4" w:rsidRDefault="002C3BA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175,5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EABF7B5" w14:textId="77777777" w:rsidR="00A1544E" w:rsidRPr="002C3BA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C3BA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181,3</w:t>
            </w:r>
          </w:p>
        </w:tc>
      </w:tr>
      <w:tr w:rsidR="00A1544E" w:rsidRPr="00A20464" w14:paraId="7FAF2EA9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A69839D" w14:textId="77777777" w:rsidR="00A1544E" w:rsidRPr="002C3BA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Темп роста инвестиций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CEB0DE7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0813806" w14:textId="77777777" w:rsidR="00A1544E" w:rsidRPr="00A20464" w:rsidRDefault="002C3BA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88,4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84F279B" w14:textId="77777777" w:rsidR="00A1544E" w:rsidRPr="00A1544E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116,5</w:t>
            </w:r>
          </w:p>
        </w:tc>
      </w:tr>
      <w:tr w:rsidR="00A1544E" w:rsidRPr="00A20464" w14:paraId="13CADE11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9E02ED" w14:textId="77777777" w:rsidR="00A1544E" w:rsidRPr="00EB2360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EB2360">
              <w:rPr>
                <w:rFonts w:ascii="Times New Roman CYR" w:eastAsia="Times New Roman" w:hAnsi="Times New Roman CYR" w:cs="Times New Roman"/>
                <w:lang w:eastAsia="ru-RU"/>
              </w:rPr>
              <w:t>Фонд заработной платы по полному кругу предприятий</w:t>
            </w:r>
            <w:r w:rsidRPr="00EB2360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E32FEB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B1FA8D" w14:textId="2B24818B" w:rsidR="00A1544E" w:rsidRPr="00841E0E" w:rsidRDefault="008F5A01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</w:t>
            </w:r>
            <w:r w:rsidR="009C6DBF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97,2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E5C533" w14:textId="6A760D61" w:rsidR="00A1544E" w:rsidRPr="00A1544E" w:rsidRDefault="009C6DBF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284,7</w:t>
            </w:r>
          </w:p>
        </w:tc>
      </w:tr>
      <w:tr w:rsidR="00A1544E" w:rsidRPr="00A20464" w14:paraId="08AE3EAB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8B5EFEA" w14:textId="77777777" w:rsidR="00A1544E" w:rsidRPr="00EB2360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EB2360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6C1D7A0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579D303" w14:textId="26506FDA" w:rsidR="00A1544E" w:rsidRPr="00841E0E" w:rsidRDefault="008F5A01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</w:t>
            </w:r>
            <w:r w:rsidR="008B288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2,6</w:t>
            </w:r>
            <w:bookmarkStart w:id="0" w:name="_GoBack"/>
            <w:bookmarkEnd w:id="0"/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DA11BA4" w14:textId="77777777" w:rsidR="00A1544E" w:rsidRPr="00A1544E" w:rsidRDefault="008F5A01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106,6</w:t>
            </w:r>
          </w:p>
        </w:tc>
      </w:tr>
      <w:tr w:rsidR="00A1544E" w:rsidRPr="00A20464" w14:paraId="12BE4F42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FA6E2AA" w14:textId="77777777" w:rsidR="00A1544E" w:rsidRPr="002C3BA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Среднесписочная численность работающих по полному кругу предприятий</w:t>
            </w:r>
            <w:r w:rsidRPr="002C3BA4">
              <w:rPr>
                <w:rFonts w:ascii="Times New Roman CYR" w:eastAsia="Times New Roman" w:hAnsi="Times New Roman CYR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052649B" w14:textId="77777777" w:rsidR="00A1544E" w:rsidRPr="002C3BA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3EA67C6" w14:textId="4ABAD1D1" w:rsidR="00A1544E" w:rsidRPr="002C3BA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74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4,7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29BEC1F" w14:textId="7764A39E" w:rsidR="00A1544E" w:rsidRPr="002C3BA4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764,9</w:t>
            </w:r>
          </w:p>
        </w:tc>
      </w:tr>
      <w:tr w:rsidR="00A1544E" w:rsidRPr="00A20464" w14:paraId="4402F1C7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9F36355" w14:textId="77777777" w:rsidR="00A1544E" w:rsidRPr="002C3BA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 xml:space="preserve">     темп роста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9366AE0" w14:textId="77777777" w:rsidR="00A1544E" w:rsidRPr="002C3BA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2C3BA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7AEF9A7" w14:textId="0FAA135B" w:rsidR="00A1544E" w:rsidRPr="002C3BA4" w:rsidRDefault="00D25868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 w:rsidRPr="002C3BA4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98,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EAC5342" w14:textId="77777777" w:rsidR="00A1544E" w:rsidRPr="002C3BA4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BA4">
              <w:rPr>
                <w:rFonts w:ascii="Times New Roman" w:hAnsi="Times New Roman" w:cs="Times New Roman"/>
                <w:sz w:val="28"/>
                <w:szCs w:val="28"/>
              </w:rPr>
              <w:t>99,8</w:t>
            </w:r>
          </w:p>
        </w:tc>
      </w:tr>
      <w:tr w:rsidR="00A1544E" w:rsidRPr="00A20464" w14:paraId="783C7D4E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024139" w14:textId="77777777" w:rsidR="00A1544E" w:rsidRPr="00A2046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Объем работ, выполненных по виду деятельности «Строительство»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8D110F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D42EC4" w14:textId="4D573D9E" w:rsidR="00A1544E" w:rsidRPr="00A20464" w:rsidRDefault="00EB07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122,1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6612BF29" w14:textId="28A85E59" w:rsidR="00A1544E" w:rsidRPr="00A1544E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111,3</w:t>
            </w:r>
          </w:p>
        </w:tc>
      </w:tr>
      <w:tr w:rsidR="00A1544E" w:rsidRPr="00A20464" w14:paraId="486F0DD8" w14:textId="77777777" w:rsidTr="00A3578E">
        <w:trPr>
          <w:trHeight w:val="180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3A00B60" w14:textId="77777777" w:rsidR="00A1544E" w:rsidRPr="00A20464" w:rsidRDefault="00A1544E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DE14D65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7630EA1" w14:textId="328929DF" w:rsidR="00A1544E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1,8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E3528E8" w14:textId="2D66802C" w:rsidR="00A1544E" w:rsidRPr="00A1544E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105,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A1544E" w:rsidRPr="00A20464" w14:paraId="32E65605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72EED5" w14:textId="77777777" w:rsidR="00A1544E" w:rsidRPr="00653122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Ввод в действие жилых домов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4159A4" w14:textId="77777777" w:rsidR="00A1544E" w:rsidRPr="00653122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тыс. </w:t>
            </w:r>
            <w:proofErr w:type="spellStart"/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кв.м</w:t>
            </w:r>
            <w:proofErr w:type="spellEnd"/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18B082" w14:textId="1819007E" w:rsidR="00A1544E" w:rsidRPr="00653122" w:rsidRDefault="00EB07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910,2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385373" w14:textId="77E05997" w:rsidR="00A1544E" w:rsidRPr="00653122" w:rsidRDefault="0002420B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877,3</w:t>
            </w:r>
          </w:p>
        </w:tc>
      </w:tr>
      <w:tr w:rsidR="00A20464" w:rsidRPr="00A20464" w14:paraId="41D4B4B6" w14:textId="77777777" w:rsidTr="00A3578E">
        <w:trPr>
          <w:trHeight w:val="202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97EBF3B" w14:textId="77777777" w:rsidR="00A20464" w:rsidRPr="00653122" w:rsidRDefault="00A20464" w:rsidP="00A3578E">
            <w:pPr>
              <w:spacing w:after="0" w:line="360" w:lineRule="atLeast"/>
              <w:ind w:left="252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 темп роста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E7B03DE" w14:textId="77777777" w:rsidR="00A20464" w:rsidRPr="00653122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653122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0500F6C" w14:textId="655FB7B0" w:rsidR="00A20464" w:rsidRPr="00653122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5,2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A6C8FC7" w14:textId="4CB821F8" w:rsidR="00A20464" w:rsidRPr="00653122" w:rsidRDefault="00BF35C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1</w:t>
            </w:r>
            <w:r w:rsidR="0002420B"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21,0</w:t>
            </w:r>
          </w:p>
        </w:tc>
      </w:tr>
      <w:tr w:rsidR="00A20464" w:rsidRPr="00A20464" w14:paraId="3237848A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2587C8" w14:textId="77777777" w:rsidR="00A20464" w:rsidRPr="00A20464" w:rsidRDefault="00A20464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Продукция сельского хозяйства</w:t>
            </w:r>
            <w:r w:rsidR="007E795C" w:rsidRPr="007E795C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D6B914" w14:textId="77777777" w:rsidR="00A20464" w:rsidRPr="00A2046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млн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8721A9" w14:textId="77777777" w:rsidR="00A20464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34 241,9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331BB" w14:textId="77777777" w:rsidR="00A20464" w:rsidRPr="00A20464" w:rsidRDefault="00BF35C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30 646,1</w:t>
            </w:r>
          </w:p>
        </w:tc>
      </w:tr>
      <w:tr w:rsidR="00A20464" w:rsidRPr="00A20464" w14:paraId="13D9F78E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E45F0D" w14:textId="77777777" w:rsidR="00A20464" w:rsidRPr="00A20464" w:rsidRDefault="00A20464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1F430C" w14:textId="77777777" w:rsidR="00A20464" w:rsidRPr="00A2046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5C0E96" w14:textId="77777777" w:rsidR="00A20464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105,3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A84132" w14:textId="77777777" w:rsidR="00A20464" w:rsidRPr="00A20464" w:rsidRDefault="00BF35C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sz w:val="28"/>
                <w:szCs w:val="20"/>
                <w:lang w:eastAsia="ru-RU"/>
              </w:rPr>
              <w:t>90,9</w:t>
            </w:r>
          </w:p>
        </w:tc>
      </w:tr>
      <w:tr w:rsidR="00A20464" w:rsidRPr="00A20464" w14:paraId="4BF0B7F1" w14:textId="77777777" w:rsidTr="00A3578E">
        <w:trPr>
          <w:trHeight w:val="254"/>
        </w:trPr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AB4A4" w14:textId="77777777" w:rsidR="00A20464" w:rsidRPr="00A2046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Потребительский рынок</w:t>
            </w:r>
          </w:p>
        </w:tc>
      </w:tr>
      <w:tr w:rsidR="00A1544E" w:rsidRPr="00A20464" w14:paraId="4D47F6C3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CCD7383" w14:textId="77777777" w:rsidR="00A1544E" w:rsidRPr="00A2046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Оборот розничной торговли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0D55610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35365D3" w14:textId="2BEEE4BC" w:rsidR="00A1544E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4</w:t>
            </w:r>
            <w:r w:rsidR="00EB07A7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99,6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1762A78" w14:textId="033A3BDE" w:rsidR="00A1544E" w:rsidRPr="00A1544E" w:rsidRDefault="0002420B" w:rsidP="00A357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507,2</w:t>
            </w:r>
          </w:p>
        </w:tc>
      </w:tr>
      <w:tr w:rsidR="00A1544E" w:rsidRPr="00A20464" w14:paraId="2897378F" w14:textId="77777777" w:rsidTr="00A3578E">
        <w:trPr>
          <w:trHeight w:val="223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CD28761" w14:textId="77777777" w:rsidR="00A1544E" w:rsidRPr="00A20464" w:rsidRDefault="00A1544E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темп роста в сопоставимых ценах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3A08DB3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168D05D" w14:textId="2CA02815" w:rsidR="00A1544E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9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4,6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D0E4C6F" w14:textId="56526587" w:rsidR="00A1544E" w:rsidRPr="00A1544E" w:rsidRDefault="00BF35CE" w:rsidP="00A357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A1544E" w:rsidRPr="00A20464" w14:paraId="0A295C6D" w14:textId="77777777" w:rsidTr="00A3578E">
        <w:trPr>
          <w:trHeight w:val="441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C3B3EE4" w14:textId="77777777" w:rsidR="00A1544E" w:rsidRPr="00A2046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Объем платных услуг населению 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7E897C8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млрд руб.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1139D29" w14:textId="318BA8EF" w:rsidR="00A1544E" w:rsidRPr="00A20464" w:rsidRDefault="00EB07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130,5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8810F00" w14:textId="2F8ABA44" w:rsidR="00A1544E" w:rsidRPr="00A1544E" w:rsidRDefault="0002420B" w:rsidP="00A357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152,0</w:t>
            </w:r>
          </w:p>
        </w:tc>
      </w:tr>
      <w:tr w:rsidR="00A1544E" w:rsidRPr="00A20464" w14:paraId="216EE39C" w14:textId="77777777" w:rsidTr="00A3578E"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FCB8AF3" w14:textId="77777777" w:rsidR="00A1544E" w:rsidRPr="00A20464" w:rsidRDefault="00A1544E" w:rsidP="00A3578E">
            <w:pPr>
              <w:spacing w:after="0" w:line="360" w:lineRule="atLeast"/>
              <w:ind w:left="317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темп роста в сопоставимых ценах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6E9E85CF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2804804" w14:textId="79A23278" w:rsidR="00A1544E" w:rsidRPr="00A20464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8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3,1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E5797FF" w14:textId="5F58BBDF" w:rsidR="00A1544E" w:rsidRPr="00A1544E" w:rsidRDefault="004E3B8A" w:rsidP="00A357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100,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A20464" w:rsidRPr="00A20464" w14:paraId="50E91324" w14:textId="77777777" w:rsidTr="00A3578E">
        <w:tc>
          <w:tcPr>
            <w:tcW w:w="5000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1EA693" w14:textId="77777777" w:rsidR="00A20464" w:rsidRPr="00A20464" w:rsidRDefault="00A20464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b/>
                <w:sz w:val="24"/>
                <w:szCs w:val="24"/>
                <w:lang w:eastAsia="ru-RU"/>
              </w:rPr>
              <w:t>Уровень жизни населения</w:t>
            </w:r>
          </w:p>
        </w:tc>
      </w:tr>
      <w:tr w:rsidR="00A1544E" w:rsidRPr="00A20464" w14:paraId="5049175C" w14:textId="77777777" w:rsidTr="00A3578E">
        <w:trPr>
          <w:cantSplit/>
          <w:trHeight w:val="745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8903FB2" w14:textId="77777777" w:rsidR="00A1544E" w:rsidRPr="00053E6A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Реальная начисленная средняя заработная плата одного работника в целом по краю, к соответствующему периоду предыдущего года</w:t>
            </w:r>
            <w:r w:rsidRPr="00053E6A">
              <w:rPr>
                <w:rFonts w:ascii="Times New Roman CYR" w:eastAsia="Times New Roman" w:hAnsi="Times New Roman CYR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70E84D8D" w14:textId="77777777" w:rsidR="00A1544E" w:rsidRPr="00053E6A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 xml:space="preserve">% к </w:t>
            </w:r>
            <w:proofErr w:type="spellStart"/>
            <w:r w:rsidRPr="00053E6A">
              <w:rPr>
                <w:rFonts w:ascii="Times New Roman CYR" w:eastAsia="Times New Roman" w:hAnsi="Times New Roman CYR" w:cs="Times New Roman"/>
                <w:lang w:eastAsia="ru-RU"/>
              </w:rPr>
              <w:t>аппг</w:t>
            </w:r>
            <w:proofErr w:type="spellEnd"/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AF41BC7" w14:textId="1B36FD57" w:rsidR="00A1544E" w:rsidRPr="00053E6A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101,</w:t>
            </w:r>
            <w:r w:rsidR="00EB07A7">
              <w:rPr>
                <w:rFonts w:ascii="Times New Roman CYR" w:eastAsia="Times New Roman" w:hAnsi="Times New Roman CYR" w:cs="Times New Roman"/>
                <w:b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1DA5705" w14:textId="0A232B8E" w:rsidR="00A1544E" w:rsidRPr="00053E6A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</w:t>
            </w:r>
            <w:r w:rsidR="0002420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1544E" w:rsidRPr="00A20464" w14:paraId="3C583042" w14:textId="77777777" w:rsidTr="00A3578E">
        <w:trPr>
          <w:cantSplit/>
          <w:trHeight w:val="486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F11F546" w14:textId="77777777" w:rsidR="00A1544E" w:rsidRPr="00A2046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 xml:space="preserve">Индекс потребительских цен </w:t>
            </w:r>
          </w:p>
          <w:p w14:paraId="0EFB3189" w14:textId="77777777" w:rsidR="00A1544E" w:rsidRPr="00A20464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на товары и услуги,</w:t>
            </w:r>
            <w:r w:rsidRPr="00A20464">
              <w:rPr>
                <w:rFonts w:ascii="Times New Roman CYR" w:eastAsia="Times New Roman" w:hAnsi="Times New Roman CYR" w:cs="Times New Roman"/>
                <w:i/>
                <w:lang w:eastAsia="ru-RU"/>
              </w:rPr>
              <w:t xml:space="preserve"> </w:t>
            </w: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к декабрю предыдущего года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5A80399" w14:textId="77777777" w:rsidR="00A1544E" w:rsidRPr="00A20464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A20464">
              <w:rPr>
                <w:rFonts w:ascii="Times New Roman CYR" w:eastAsia="Times New Roman" w:hAnsi="Times New Roman CYR" w:cs="Times New Roman"/>
                <w:lang w:eastAsia="ru-RU"/>
              </w:rPr>
              <w:t>%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99EF294" w14:textId="3527E70A" w:rsidR="00A1544E" w:rsidRPr="00A20464" w:rsidRDefault="00873DB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b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10</w:t>
            </w:r>
            <w:r w:rsidR="00EB07A7">
              <w:rPr>
                <w:rFonts w:ascii="Times New Roman CYR" w:eastAsia="Times New Roman" w:hAnsi="Times New Roman CYR" w:cs="Arial"/>
                <w:b/>
                <w:sz w:val="28"/>
                <w:szCs w:val="20"/>
                <w:lang w:eastAsia="ru-RU"/>
              </w:rPr>
              <w:t>3,47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51CCE41E" w14:textId="6BF4F687" w:rsidR="00A1544E" w:rsidRPr="00A1544E" w:rsidRDefault="00027DFD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102,</w:t>
            </w:r>
            <w:r w:rsidR="00024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</w:tr>
      <w:tr w:rsidR="00A1544E" w:rsidRPr="00CD55B7" w14:paraId="2C147495" w14:textId="77777777" w:rsidTr="00A3578E">
        <w:trPr>
          <w:cantSplit/>
          <w:trHeight w:val="197"/>
        </w:trPr>
        <w:tc>
          <w:tcPr>
            <w:tcW w:w="234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1E403A42" w14:textId="77777777" w:rsidR="00A1544E" w:rsidRPr="00CD55B7" w:rsidRDefault="00A1544E" w:rsidP="00A3578E">
            <w:pPr>
              <w:spacing w:after="0" w:line="360" w:lineRule="atLeast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Численность зарегистрированных безработных (на конец периода)</w:t>
            </w:r>
          </w:p>
        </w:tc>
        <w:tc>
          <w:tcPr>
            <w:tcW w:w="7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2107A722" w14:textId="77777777" w:rsidR="00A1544E" w:rsidRPr="00CD55B7" w:rsidRDefault="00A1544E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Times New Roman"/>
                <w:lang w:eastAsia="ru-RU"/>
              </w:rPr>
            </w:pPr>
            <w:r w:rsidRPr="00CD55B7">
              <w:rPr>
                <w:rFonts w:ascii="Times New Roman CYR" w:eastAsia="Times New Roman" w:hAnsi="Times New Roman CYR" w:cs="Times New Roman"/>
                <w:lang w:eastAsia="ru-RU"/>
              </w:rPr>
              <w:t>тыс. чел.</w:t>
            </w:r>
          </w:p>
        </w:tc>
        <w:tc>
          <w:tcPr>
            <w:tcW w:w="90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3DA37CD2" w14:textId="59469FBC" w:rsidR="00A1544E" w:rsidRPr="00CD55B7" w:rsidRDefault="00472EA7" w:rsidP="00A3578E">
            <w:pPr>
              <w:spacing w:after="0" w:line="360" w:lineRule="atLeast"/>
              <w:jc w:val="center"/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</w:pPr>
            <w:r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4</w:t>
            </w:r>
            <w:r w:rsidR="00EB07A7">
              <w:rPr>
                <w:rFonts w:ascii="Times New Roman CYR" w:eastAsia="Times New Roman" w:hAnsi="Times New Roman CYR" w:cs="Arial"/>
                <w:sz w:val="28"/>
                <w:szCs w:val="20"/>
                <w:lang w:eastAsia="ru-RU"/>
              </w:rPr>
              <w:t>1,1</w:t>
            </w:r>
          </w:p>
        </w:tc>
        <w:tc>
          <w:tcPr>
            <w:tcW w:w="9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D0CECE" w:themeFill="background2" w:themeFillShade="E6"/>
            <w:vAlign w:val="center"/>
          </w:tcPr>
          <w:p w14:paraId="43F86A57" w14:textId="2685AABA" w:rsidR="00A1544E" w:rsidRPr="00CD55B7" w:rsidRDefault="00BF35CE" w:rsidP="00A3578E">
            <w:pPr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</w:t>
            </w:r>
            <w:r w:rsidR="0002420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27C93DF7" w14:textId="77777777" w:rsidR="00A20464" w:rsidRPr="00E420FE" w:rsidRDefault="00A20464" w:rsidP="00E420FE">
      <w:pPr>
        <w:spacing w:after="0" w:line="240" w:lineRule="auto"/>
        <w:jc w:val="both"/>
        <w:rPr>
          <w:rFonts w:ascii="Times New Roman CYR" w:eastAsia="Times New Roman" w:hAnsi="Times New Roman CYR" w:cs="Times New Roman"/>
          <w:sz w:val="20"/>
          <w:szCs w:val="20"/>
          <w:lang w:eastAsia="ru-RU"/>
        </w:rPr>
      </w:pPr>
      <w:r w:rsidRPr="00CD55B7">
        <w:rPr>
          <w:rFonts w:ascii="Times New Roman CYR" w:eastAsia="Times New Roman" w:hAnsi="Times New Roman CYR" w:cs="Times New Roman"/>
          <w:sz w:val="20"/>
          <w:szCs w:val="20"/>
          <w:lang w:eastAsia="ru-RU"/>
        </w:rPr>
        <w:t>Примечание: серым цветом выделены показатели, значения которых в отчетном периоде ниже (выше – для негативных показателей) прошлого периода.</w:t>
      </w:r>
    </w:p>
    <w:sectPr w:rsidR="00A20464" w:rsidRPr="00E420FE" w:rsidSect="001C0FD7">
      <w:footerReference w:type="even" r:id="rId7"/>
      <w:footerReference w:type="default" r:id="rId8"/>
      <w:footnotePr>
        <w:pos w:val="beneathText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CBC6AB" w14:textId="77777777" w:rsidR="003F38DF" w:rsidRDefault="003F38DF" w:rsidP="00A20464">
      <w:pPr>
        <w:spacing w:after="0" w:line="240" w:lineRule="auto"/>
      </w:pPr>
      <w:r>
        <w:separator/>
      </w:r>
    </w:p>
  </w:endnote>
  <w:endnote w:type="continuationSeparator" w:id="0">
    <w:p w14:paraId="6D14F3A5" w14:textId="77777777" w:rsidR="003F38DF" w:rsidRDefault="003F38DF" w:rsidP="00A20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CB803" w14:textId="77777777" w:rsidR="008E59D5" w:rsidRDefault="008E59D5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1C40CD" w14:textId="77777777" w:rsidR="008E59D5" w:rsidRDefault="008E59D5" w:rsidP="001C0FD7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1800F0" w14:textId="77777777" w:rsidR="008E59D5" w:rsidRDefault="008E59D5" w:rsidP="001C0FD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B2884">
      <w:rPr>
        <w:rStyle w:val="a9"/>
        <w:noProof/>
      </w:rPr>
      <w:t>12</w:t>
    </w:r>
    <w:r>
      <w:rPr>
        <w:rStyle w:val="a9"/>
      </w:rPr>
      <w:fldChar w:fldCharType="end"/>
    </w:r>
  </w:p>
  <w:p w14:paraId="70E8D991" w14:textId="77777777" w:rsidR="008E59D5" w:rsidRDefault="008E59D5" w:rsidP="001C0FD7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34D8E9" w14:textId="77777777" w:rsidR="003F38DF" w:rsidRDefault="003F38DF" w:rsidP="00A20464">
      <w:pPr>
        <w:spacing w:after="0" w:line="240" w:lineRule="auto"/>
      </w:pPr>
      <w:r>
        <w:separator/>
      </w:r>
    </w:p>
  </w:footnote>
  <w:footnote w:type="continuationSeparator" w:id="0">
    <w:p w14:paraId="6106B216" w14:textId="77777777" w:rsidR="003F38DF" w:rsidRDefault="003F38DF" w:rsidP="00A20464">
      <w:pPr>
        <w:spacing w:after="0" w:line="240" w:lineRule="auto"/>
      </w:pPr>
      <w:r>
        <w:continuationSeparator/>
      </w:r>
    </w:p>
  </w:footnote>
  <w:footnote w:id="1">
    <w:p w14:paraId="02C77FDB" w14:textId="77777777" w:rsidR="008E59D5" w:rsidRDefault="008E59D5" w:rsidP="00A20464">
      <w:pPr>
        <w:pStyle w:val="ac"/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рассчитываются по сопоставимому кругу предприятий и организаций Пермского края, не коррелируют с абсолютными значениями по показателю</w:t>
      </w:r>
      <w:r>
        <w:rPr>
          <w:sz w:val="20"/>
        </w:rPr>
        <w:t xml:space="preserve">, </w:t>
      </w:r>
      <w:r w:rsidRPr="002C3BA4">
        <w:rPr>
          <w:sz w:val="20"/>
        </w:rPr>
        <w:t>январь-сентябрь</w:t>
      </w:r>
      <w:r>
        <w:rPr>
          <w:sz w:val="20"/>
        </w:rPr>
        <w:t xml:space="preserve"> 2020 года</w:t>
      </w:r>
    </w:p>
  </w:footnote>
  <w:footnote w:id="2">
    <w:p w14:paraId="3A80AE7B" w14:textId="1E664365" w:rsidR="008E59D5" w:rsidRDefault="008E59D5" w:rsidP="00A20464">
      <w:pPr>
        <w:pStyle w:val="ac"/>
        <w:rPr>
          <w:sz w:val="20"/>
        </w:rPr>
      </w:pPr>
      <w:r w:rsidRPr="00E97110">
        <w:rPr>
          <w:rStyle w:val="aa"/>
          <w:sz w:val="20"/>
        </w:rPr>
        <w:footnoteRef/>
      </w:r>
      <w:r w:rsidRPr="00E97110">
        <w:rPr>
          <w:sz w:val="20"/>
        </w:rPr>
        <w:t xml:space="preserve"> Данные предоставляются с опозданием н</w:t>
      </w:r>
      <w:r>
        <w:rPr>
          <w:sz w:val="20"/>
        </w:rPr>
        <w:t>а месяц после отчетного периода. Представлены за янв.-</w:t>
      </w:r>
      <w:r w:rsidR="00F370DE">
        <w:rPr>
          <w:sz w:val="20"/>
        </w:rPr>
        <w:t>октя</w:t>
      </w:r>
      <w:r>
        <w:rPr>
          <w:sz w:val="20"/>
        </w:rPr>
        <w:t>брь 2020 года</w:t>
      </w:r>
    </w:p>
    <w:p w14:paraId="75B267D2" w14:textId="77777777" w:rsidR="008E59D5" w:rsidRPr="00CD55B7" w:rsidRDefault="008E59D5" w:rsidP="00A20464">
      <w:pPr>
        <w:pStyle w:val="ac"/>
        <w:rPr>
          <w:sz w:val="20"/>
        </w:rPr>
      </w:pPr>
      <w:r w:rsidRPr="000E2531">
        <w:rPr>
          <w:sz w:val="20"/>
        </w:rPr>
        <w:t>3 Данные предоставляются ежеквартально, январь-</w:t>
      </w:r>
      <w:r>
        <w:rPr>
          <w:sz w:val="20"/>
        </w:rPr>
        <w:t>сентябрь</w:t>
      </w:r>
      <w:r w:rsidRPr="000E2531">
        <w:rPr>
          <w:sz w:val="20"/>
        </w:rPr>
        <w:t xml:space="preserve"> 2020 года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363F7C"/>
    <w:multiLevelType w:val="hybridMultilevel"/>
    <w:tmpl w:val="F6C0C2E8"/>
    <w:lvl w:ilvl="0" w:tplc="F16EAF8E">
      <w:start w:val="1"/>
      <w:numFmt w:val="decimal"/>
      <w:lvlText w:val="%1."/>
      <w:lvlJc w:val="left"/>
      <w:pPr>
        <w:ind w:left="2911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3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5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7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9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1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3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5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7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27"/>
    <w:rsid w:val="00006858"/>
    <w:rsid w:val="00007577"/>
    <w:rsid w:val="000112D1"/>
    <w:rsid w:val="00011363"/>
    <w:rsid w:val="00014F19"/>
    <w:rsid w:val="000173CB"/>
    <w:rsid w:val="00020985"/>
    <w:rsid w:val="000230CD"/>
    <w:rsid w:val="0002420B"/>
    <w:rsid w:val="00027DFD"/>
    <w:rsid w:val="00031182"/>
    <w:rsid w:val="00036803"/>
    <w:rsid w:val="0003790F"/>
    <w:rsid w:val="00044989"/>
    <w:rsid w:val="00051F9D"/>
    <w:rsid w:val="00053E6A"/>
    <w:rsid w:val="0005640A"/>
    <w:rsid w:val="000579A2"/>
    <w:rsid w:val="00072335"/>
    <w:rsid w:val="0007552E"/>
    <w:rsid w:val="00080C7F"/>
    <w:rsid w:val="0009236B"/>
    <w:rsid w:val="0009412E"/>
    <w:rsid w:val="000955E5"/>
    <w:rsid w:val="000A50B6"/>
    <w:rsid w:val="000B2E5E"/>
    <w:rsid w:val="000B65DE"/>
    <w:rsid w:val="000B6BF1"/>
    <w:rsid w:val="000B741F"/>
    <w:rsid w:val="000C1AD8"/>
    <w:rsid w:val="000C616A"/>
    <w:rsid w:val="000C6236"/>
    <w:rsid w:val="000D4CFA"/>
    <w:rsid w:val="000D7364"/>
    <w:rsid w:val="000E2531"/>
    <w:rsid w:val="000E25EC"/>
    <w:rsid w:val="000E37D2"/>
    <w:rsid w:val="000F1613"/>
    <w:rsid w:val="0010317A"/>
    <w:rsid w:val="0010455C"/>
    <w:rsid w:val="00104985"/>
    <w:rsid w:val="00105027"/>
    <w:rsid w:val="00105DF2"/>
    <w:rsid w:val="00106D18"/>
    <w:rsid w:val="001075E9"/>
    <w:rsid w:val="00110444"/>
    <w:rsid w:val="00113006"/>
    <w:rsid w:val="001139AB"/>
    <w:rsid w:val="0012227B"/>
    <w:rsid w:val="001230C1"/>
    <w:rsid w:val="001236BC"/>
    <w:rsid w:val="001300BF"/>
    <w:rsid w:val="00131C58"/>
    <w:rsid w:val="00142861"/>
    <w:rsid w:val="001429C2"/>
    <w:rsid w:val="0014463C"/>
    <w:rsid w:val="0015096A"/>
    <w:rsid w:val="0017679F"/>
    <w:rsid w:val="00177AD7"/>
    <w:rsid w:val="00180FD5"/>
    <w:rsid w:val="00190B94"/>
    <w:rsid w:val="00193EE8"/>
    <w:rsid w:val="001A007D"/>
    <w:rsid w:val="001B7859"/>
    <w:rsid w:val="001B7C84"/>
    <w:rsid w:val="001C0FD7"/>
    <w:rsid w:val="001C10A7"/>
    <w:rsid w:val="001C1C96"/>
    <w:rsid w:val="001C31FD"/>
    <w:rsid w:val="001D1E8F"/>
    <w:rsid w:val="001D2C59"/>
    <w:rsid w:val="001D4A25"/>
    <w:rsid w:val="001D640E"/>
    <w:rsid w:val="001E7BAE"/>
    <w:rsid w:val="001F41A0"/>
    <w:rsid w:val="002002FC"/>
    <w:rsid w:val="00204609"/>
    <w:rsid w:val="00207127"/>
    <w:rsid w:val="00216F95"/>
    <w:rsid w:val="0022086D"/>
    <w:rsid w:val="002237EB"/>
    <w:rsid w:val="00223DF9"/>
    <w:rsid w:val="00226DD8"/>
    <w:rsid w:val="002307A3"/>
    <w:rsid w:val="00232178"/>
    <w:rsid w:val="00235A53"/>
    <w:rsid w:val="00235C0E"/>
    <w:rsid w:val="00244B43"/>
    <w:rsid w:val="00254A22"/>
    <w:rsid w:val="00255AC7"/>
    <w:rsid w:val="0026684E"/>
    <w:rsid w:val="00271102"/>
    <w:rsid w:val="00280321"/>
    <w:rsid w:val="0028182D"/>
    <w:rsid w:val="00283C74"/>
    <w:rsid w:val="0028516C"/>
    <w:rsid w:val="00285DE5"/>
    <w:rsid w:val="0029183B"/>
    <w:rsid w:val="00295EE6"/>
    <w:rsid w:val="002A3A21"/>
    <w:rsid w:val="002B70CE"/>
    <w:rsid w:val="002C3BA4"/>
    <w:rsid w:val="002C440F"/>
    <w:rsid w:val="002D1A5B"/>
    <w:rsid w:val="002D25E5"/>
    <w:rsid w:val="002D3DD5"/>
    <w:rsid w:val="002E50DD"/>
    <w:rsid w:val="002E6B8B"/>
    <w:rsid w:val="002F2422"/>
    <w:rsid w:val="002F3618"/>
    <w:rsid w:val="00305772"/>
    <w:rsid w:val="0030604C"/>
    <w:rsid w:val="00310910"/>
    <w:rsid w:val="00312CE8"/>
    <w:rsid w:val="003137BC"/>
    <w:rsid w:val="00330478"/>
    <w:rsid w:val="0033363A"/>
    <w:rsid w:val="00333BA0"/>
    <w:rsid w:val="00360048"/>
    <w:rsid w:val="003632F0"/>
    <w:rsid w:val="00370993"/>
    <w:rsid w:val="00371CF9"/>
    <w:rsid w:val="00372D10"/>
    <w:rsid w:val="00380FD3"/>
    <w:rsid w:val="00387DFF"/>
    <w:rsid w:val="003911D6"/>
    <w:rsid w:val="0039572D"/>
    <w:rsid w:val="003A2492"/>
    <w:rsid w:val="003B1444"/>
    <w:rsid w:val="003B437C"/>
    <w:rsid w:val="003B4E88"/>
    <w:rsid w:val="003B7450"/>
    <w:rsid w:val="003B7B7E"/>
    <w:rsid w:val="003C669D"/>
    <w:rsid w:val="003D3E7A"/>
    <w:rsid w:val="003E00B9"/>
    <w:rsid w:val="003E02A8"/>
    <w:rsid w:val="003E23B4"/>
    <w:rsid w:val="003F38DF"/>
    <w:rsid w:val="004119F9"/>
    <w:rsid w:val="00413FD8"/>
    <w:rsid w:val="00424491"/>
    <w:rsid w:val="00424890"/>
    <w:rsid w:val="00430111"/>
    <w:rsid w:val="0043323E"/>
    <w:rsid w:val="004351B3"/>
    <w:rsid w:val="00435D0E"/>
    <w:rsid w:val="00441342"/>
    <w:rsid w:val="00441535"/>
    <w:rsid w:val="0044274C"/>
    <w:rsid w:val="00443B91"/>
    <w:rsid w:val="004465BD"/>
    <w:rsid w:val="00447C07"/>
    <w:rsid w:val="00451C74"/>
    <w:rsid w:val="00451ECA"/>
    <w:rsid w:val="00452521"/>
    <w:rsid w:val="00461961"/>
    <w:rsid w:val="004645BC"/>
    <w:rsid w:val="0046714C"/>
    <w:rsid w:val="00467A68"/>
    <w:rsid w:val="00467D0A"/>
    <w:rsid w:val="00472EA7"/>
    <w:rsid w:val="004849C1"/>
    <w:rsid w:val="00485B29"/>
    <w:rsid w:val="004860C0"/>
    <w:rsid w:val="00491998"/>
    <w:rsid w:val="00495D97"/>
    <w:rsid w:val="004976C5"/>
    <w:rsid w:val="004A2AD6"/>
    <w:rsid w:val="004A5F36"/>
    <w:rsid w:val="004A7DAA"/>
    <w:rsid w:val="004B1BC6"/>
    <w:rsid w:val="004B3A6F"/>
    <w:rsid w:val="004B6ACF"/>
    <w:rsid w:val="004C00B0"/>
    <w:rsid w:val="004C11C1"/>
    <w:rsid w:val="004C5689"/>
    <w:rsid w:val="004C59E8"/>
    <w:rsid w:val="004C644A"/>
    <w:rsid w:val="004D2400"/>
    <w:rsid w:val="004D240D"/>
    <w:rsid w:val="004D7708"/>
    <w:rsid w:val="004E3B8A"/>
    <w:rsid w:val="004F09AA"/>
    <w:rsid w:val="004F1E45"/>
    <w:rsid w:val="004F4813"/>
    <w:rsid w:val="00503965"/>
    <w:rsid w:val="005041EB"/>
    <w:rsid w:val="005059A8"/>
    <w:rsid w:val="00506756"/>
    <w:rsid w:val="0050766A"/>
    <w:rsid w:val="005129D7"/>
    <w:rsid w:val="00512B69"/>
    <w:rsid w:val="00517C87"/>
    <w:rsid w:val="0052321F"/>
    <w:rsid w:val="00525C9F"/>
    <w:rsid w:val="00525DF0"/>
    <w:rsid w:val="005315F9"/>
    <w:rsid w:val="00531AD8"/>
    <w:rsid w:val="00531B77"/>
    <w:rsid w:val="00532276"/>
    <w:rsid w:val="00533638"/>
    <w:rsid w:val="0054056C"/>
    <w:rsid w:val="00545132"/>
    <w:rsid w:val="0055006D"/>
    <w:rsid w:val="00550A18"/>
    <w:rsid w:val="00551229"/>
    <w:rsid w:val="00551DB1"/>
    <w:rsid w:val="00554573"/>
    <w:rsid w:val="00562659"/>
    <w:rsid w:val="00567896"/>
    <w:rsid w:val="005708A4"/>
    <w:rsid w:val="005712E8"/>
    <w:rsid w:val="0057178A"/>
    <w:rsid w:val="00572257"/>
    <w:rsid w:val="005735DC"/>
    <w:rsid w:val="00573AEA"/>
    <w:rsid w:val="005764C7"/>
    <w:rsid w:val="00576A26"/>
    <w:rsid w:val="0059232D"/>
    <w:rsid w:val="00597138"/>
    <w:rsid w:val="005B04AC"/>
    <w:rsid w:val="005C0115"/>
    <w:rsid w:val="005C33FD"/>
    <w:rsid w:val="005D204C"/>
    <w:rsid w:val="005D6DA5"/>
    <w:rsid w:val="005D7C6E"/>
    <w:rsid w:val="005E1CEF"/>
    <w:rsid w:val="005E2008"/>
    <w:rsid w:val="005E29B3"/>
    <w:rsid w:val="005E50F4"/>
    <w:rsid w:val="005E62A6"/>
    <w:rsid w:val="005E71CF"/>
    <w:rsid w:val="005F0A6D"/>
    <w:rsid w:val="00602F78"/>
    <w:rsid w:val="0060632F"/>
    <w:rsid w:val="006232BD"/>
    <w:rsid w:val="00625C5D"/>
    <w:rsid w:val="00626002"/>
    <w:rsid w:val="00636ACB"/>
    <w:rsid w:val="00640AD4"/>
    <w:rsid w:val="00653122"/>
    <w:rsid w:val="006603E9"/>
    <w:rsid w:val="00673CCD"/>
    <w:rsid w:val="006770FE"/>
    <w:rsid w:val="00680782"/>
    <w:rsid w:val="00681141"/>
    <w:rsid w:val="00683CEC"/>
    <w:rsid w:val="00691AD4"/>
    <w:rsid w:val="0069799F"/>
    <w:rsid w:val="006B0EF2"/>
    <w:rsid w:val="006B7EC6"/>
    <w:rsid w:val="006D7806"/>
    <w:rsid w:val="006E2989"/>
    <w:rsid w:val="006E6469"/>
    <w:rsid w:val="006F1562"/>
    <w:rsid w:val="006F22EE"/>
    <w:rsid w:val="006F6C35"/>
    <w:rsid w:val="006F71CC"/>
    <w:rsid w:val="007011B1"/>
    <w:rsid w:val="00703355"/>
    <w:rsid w:val="007063C7"/>
    <w:rsid w:val="00706D0B"/>
    <w:rsid w:val="00707FDE"/>
    <w:rsid w:val="00711A65"/>
    <w:rsid w:val="00712423"/>
    <w:rsid w:val="0071767B"/>
    <w:rsid w:val="00721E9E"/>
    <w:rsid w:val="0072309F"/>
    <w:rsid w:val="00730722"/>
    <w:rsid w:val="0073161E"/>
    <w:rsid w:val="00733FB7"/>
    <w:rsid w:val="00736218"/>
    <w:rsid w:val="007373CB"/>
    <w:rsid w:val="00742A80"/>
    <w:rsid w:val="00743F89"/>
    <w:rsid w:val="00750C49"/>
    <w:rsid w:val="0076025E"/>
    <w:rsid w:val="0076686F"/>
    <w:rsid w:val="00772EBF"/>
    <w:rsid w:val="007772AD"/>
    <w:rsid w:val="00781443"/>
    <w:rsid w:val="00790CFB"/>
    <w:rsid w:val="00796EC6"/>
    <w:rsid w:val="007A0609"/>
    <w:rsid w:val="007A1A88"/>
    <w:rsid w:val="007A3D1E"/>
    <w:rsid w:val="007A7546"/>
    <w:rsid w:val="007B39D6"/>
    <w:rsid w:val="007D4679"/>
    <w:rsid w:val="007D5870"/>
    <w:rsid w:val="007E6046"/>
    <w:rsid w:val="007E795C"/>
    <w:rsid w:val="007F2D10"/>
    <w:rsid w:val="007F34E2"/>
    <w:rsid w:val="008066D2"/>
    <w:rsid w:val="00811C48"/>
    <w:rsid w:val="008164DB"/>
    <w:rsid w:val="00816FE4"/>
    <w:rsid w:val="008263DA"/>
    <w:rsid w:val="00830745"/>
    <w:rsid w:val="00831C77"/>
    <w:rsid w:val="008358B9"/>
    <w:rsid w:val="00836380"/>
    <w:rsid w:val="00840104"/>
    <w:rsid w:val="0084113D"/>
    <w:rsid w:val="00841284"/>
    <w:rsid w:val="00841E0E"/>
    <w:rsid w:val="00843F8B"/>
    <w:rsid w:val="008468C9"/>
    <w:rsid w:val="00853A0F"/>
    <w:rsid w:val="00854A25"/>
    <w:rsid w:val="00855498"/>
    <w:rsid w:val="00857CE7"/>
    <w:rsid w:val="00862783"/>
    <w:rsid w:val="00873DB7"/>
    <w:rsid w:val="0087417C"/>
    <w:rsid w:val="0087468C"/>
    <w:rsid w:val="0088168A"/>
    <w:rsid w:val="00881941"/>
    <w:rsid w:val="00886716"/>
    <w:rsid w:val="008920D0"/>
    <w:rsid w:val="00897934"/>
    <w:rsid w:val="008A6EF3"/>
    <w:rsid w:val="008B2884"/>
    <w:rsid w:val="008B321C"/>
    <w:rsid w:val="008B6882"/>
    <w:rsid w:val="008C1583"/>
    <w:rsid w:val="008C2564"/>
    <w:rsid w:val="008C385E"/>
    <w:rsid w:val="008D0EE7"/>
    <w:rsid w:val="008D124E"/>
    <w:rsid w:val="008D23A3"/>
    <w:rsid w:val="008D5D1C"/>
    <w:rsid w:val="008E0AE2"/>
    <w:rsid w:val="008E1B29"/>
    <w:rsid w:val="008E59D5"/>
    <w:rsid w:val="008E6BA2"/>
    <w:rsid w:val="008E73DB"/>
    <w:rsid w:val="008F2698"/>
    <w:rsid w:val="008F5A01"/>
    <w:rsid w:val="0090457A"/>
    <w:rsid w:val="00907C45"/>
    <w:rsid w:val="0092218A"/>
    <w:rsid w:val="00924BE2"/>
    <w:rsid w:val="00930523"/>
    <w:rsid w:val="009309D8"/>
    <w:rsid w:val="00933B48"/>
    <w:rsid w:val="00936F31"/>
    <w:rsid w:val="00942703"/>
    <w:rsid w:val="00944F2A"/>
    <w:rsid w:val="00953384"/>
    <w:rsid w:val="00957A9C"/>
    <w:rsid w:val="009607A4"/>
    <w:rsid w:val="009634D0"/>
    <w:rsid w:val="00964591"/>
    <w:rsid w:val="0096780D"/>
    <w:rsid w:val="00975692"/>
    <w:rsid w:val="00975E5A"/>
    <w:rsid w:val="0098092D"/>
    <w:rsid w:val="00984513"/>
    <w:rsid w:val="00984740"/>
    <w:rsid w:val="00991AFF"/>
    <w:rsid w:val="009A7E98"/>
    <w:rsid w:val="009B2152"/>
    <w:rsid w:val="009C608B"/>
    <w:rsid w:val="009C6196"/>
    <w:rsid w:val="009C6DBF"/>
    <w:rsid w:val="009D5472"/>
    <w:rsid w:val="009D6805"/>
    <w:rsid w:val="009E7B15"/>
    <w:rsid w:val="00A06F80"/>
    <w:rsid w:val="00A148FA"/>
    <w:rsid w:val="00A1544E"/>
    <w:rsid w:val="00A1569C"/>
    <w:rsid w:val="00A165F7"/>
    <w:rsid w:val="00A16B96"/>
    <w:rsid w:val="00A20464"/>
    <w:rsid w:val="00A21543"/>
    <w:rsid w:val="00A273A8"/>
    <w:rsid w:val="00A27F6A"/>
    <w:rsid w:val="00A350A6"/>
    <w:rsid w:val="00A3578E"/>
    <w:rsid w:val="00A3626D"/>
    <w:rsid w:val="00A44EFE"/>
    <w:rsid w:val="00A45980"/>
    <w:rsid w:val="00A56054"/>
    <w:rsid w:val="00A63070"/>
    <w:rsid w:val="00A634FC"/>
    <w:rsid w:val="00A64A4D"/>
    <w:rsid w:val="00A728E8"/>
    <w:rsid w:val="00A81D9F"/>
    <w:rsid w:val="00A83272"/>
    <w:rsid w:val="00A9037D"/>
    <w:rsid w:val="00A932AF"/>
    <w:rsid w:val="00A93EB2"/>
    <w:rsid w:val="00A940C6"/>
    <w:rsid w:val="00A951D2"/>
    <w:rsid w:val="00A975FE"/>
    <w:rsid w:val="00AA7937"/>
    <w:rsid w:val="00AB28A5"/>
    <w:rsid w:val="00AD7644"/>
    <w:rsid w:val="00AE17D8"/>
    <w:rsid w:val="00AE6F28"/>
    <w:rsid w:val="00AF28DA"/>
    <w:rsid w:val="00B01984"/>
    <w:rsid w:val="00B04ED1"/>
    <w:rsid w:val="00B058D8"/>
    <w:rsid w:val="00B05D69"/>
    <w:rsid w:val="00B14DE0"/>
    <w:rsid w:val="00B40E36"/>
    <w:rsid w:val="00B42B22"/>
    <w:rsid w:val="00B46A80"/>
    <w:rsid w:val="00B51C53"/>
    <w:rsid w:val="00B5471F"/>
    <w:rsid w:val="00B63A27"/>
    <w:rsid w:val="00B65A72"/>
    <w:rsid w:val="00B670DD"/>
    <w:rsid w:val="00B6736B"/>
    <w:rsid w:val="00B67859"/>
    <w:rsid w:val="00B70991"/>
    <w:rsid w:val="00B716D0"/>
    <w:rsid w:val="00B7402E"/>
    <w:rsid w:val="00B869BB"/>
    <w:rsid w:val="00B92B76"/>
    <w:rsid w:val="00BA09F5"/>
    <w:rsid w:val="00BA63DF"/>
    <w:rsid w:val="00BB29AA"/>
    <w:rsid w:val="00BB3227"/>
    <w:rsid w:val="00BB4D6E"/>
    <w:rsid w:val="00BC0E82"/>
    <w:rsid w:val="00BC3A4C"/>
    <w:rsid w:val="00BC6B5B"/>
    <w:rsid w:val="00BD4F0F"/>
    <w:rsid w:val="00BE0C73"/>
    <w:rsid w:val="00BE2449"/>
    <w:rsid w:val="00BE7C57"/>
    <w:rsid w:val="00BF3278"/>
    <w:rsid w:val="00BF35CE"/>
    <w:rsid w:val="00C122F9"/>
    <w:rsid w:val="00C13DF4"/>
    <w:rsid w:val="00C2137A"/>
    <w:rsid w:val="00C245FB"/>
    <w:rsid w:val="00C3313D"/>
    <w:rsid w:val="00C4145A"/>
    <w:rsid w:val="00C421D5"/>
    <w:rsid w:val="00C4780D"/>
    <w:rsid w:val="00C50A63"/>
    <w:rsid w:val="00C52462"/>
    <w:rsid w:val="00C52EC5"/>
    <w:rsid w:val="00C564D5"/>
    <w:rsid w:val="00C56571"/>
    <w:rsid w:val="00C56E15"/>
    <w:rsid w:val="00C576C9"/>
    <w:rsid w:val="00C606FA"/>
    <w:rsid w:val="00C65E9C"/>
    <w:rsid w:val="00C67449"/>
    <w:rsid w:val="00C730B8"/>
    <w:rsid w:val="00C7537F"/>
    <w:rsid w:val="00C769D6"/>
    <w:rsid w:val="00C779BF"/>
    <w:rsid w:val="00C8275C"/>
    <w:rsid w:val="00C836BF"/>
    <w:rsid w:val="00C922BB"/>
    <w:rsid w:val="00C97186"/>
    <w:rsid w:val="00CA319D"/>
    <w:rsid w:val="00CA50B0"/>
    <w:rsid w:val="00CD4D93"/>
    <w:rsid w:val="00CD55B7"/>
    <w:rsid w:val="00CD75BF"/>
    <w:rsid w:val="00CE0FD6"/>
    <w:rsid w:val="00CE6081"/>
    <w:rsid w:val="00D00EC7"/>
    <w:rsid w:val="00D02734"/>
    <w:rsid w:val="00D04AF7"/>
    <w:rsid w:val="00D171A7"/>
    <w:rsid w:val="00D25868"/>
    <w:rsid w:val="00D265AF"/>
    <w:rsid w:val="00D45980"/>
    <w:rsid w:val="00D56801"/>
    <w:rsid w:val="00D57BCF"/>
    <w:rsid w:val="00D61147"/>
    <w:rsid w:val="00D65DE8"/>
    <w:rsid w:val="00D72076"/>
    <w:rsid w:val="00D72982"/>
    <w:rsid w:val="00D828DA"/>
    <w:rsid w:val="00D910F1"/>
    <w:rsid w:val="00D91BDE"/>
    <w:rsid w:val="00D94FBF"/>
    <w:rsid w:val="00DA037C"/>
    <w:rsid w:val="00DA7BFA"/>
    <w:rsid w:val="00DB4351"/>
    <w:rsid w:val="00DB4F32"/>
    <w:rsid w:val="00DC0134"/>
    <w:rsid w:val="00DC5187"/>
    <w:rsid w:val="00DD7C15"/>
    <w:rsid w:val="00DE326E"/>
    <w:rsid w:val="00DE4375"/>
    <w:rsid w:val="00DE4481"/>
    <w:rsid w:val="00DE693E"/>
    <w:rsid w:val="00E00AE2"/>
    <w:rsid w:val="00E01B69"/>
    <w:rsid w:val="00E10170"/>
    <w:rsid w:val="00E120BC"/>
    <w:rsid w:val="00E1316A"/>
    <w:rsid w:val="00E21700"/>
    <w:rsid w:val="00E31025"/>
    <w:rsid w:val="00E31628"/>
    <w:rsid w:val="00E36F95"/>
    <w:rsid w:val="00E420FE"/>
    <w:rsid w:val="00E42A85"/>
    <w:rsid w:val="00E51B4C"/>
    <w:rsid w:val="00E56E9A"/>
    <w:rsid w:val="00E62E62"/>
    <w:rsid w:val="00E646EC"/>
    <w:rsid w:val="00E647A4"/>
    <w:rsid w:val="00E70DF6"/>
    <w:rsid w:val="00E71569"/>
    <w:rsid w:val="00E71C2B"/>
    <w:rsid w:val="00E7546A"/>
    <w:rsid w:val="00E7581B"/>
    <w:rsid w:val="00E75A23"/>
    <w:rsid w:val="00E76C1C"/>
    <w:rsid w:val="00E77A12"/>
    <w:rsid w:val="00E800F5"/>
    <w:rsid w:val="00E8234D"/>
    <w:rsid w:val="00E869AC"/>
    <w:rsid w:val="00E90B6C"/>
    <w:rsid w:val="00EA11E1"/>
    <w:rsid w:val="00EA299A"/>
    <w:rsid w:val="00EA4409"/>
    <w:rsid w:val="00EB07A7"/>
    <w:rsid w:val="00EB2360"/>
    <w:rsid w:val="00EB3B7E"/>
    <w:rsid w:val="00EB476B"/>
    <w:rsid w:val="00EC0592"/>
    <w:rsid w:val="00EC692D"/>
    <w:rsid w:val="00ED1995"/>
    <w:rsid w:val="00ED4B89"/>
    <w:rsid w:val="00ED669F"/>
    <w:rsid w:val="00ED678F"/>
    <w:rsid w:val="00ED6AB0"/>
    <w:rsid w:val="00EE08CB"/>
    <w:rsid w:val="00EE15ED"/>
    <w:rsid w:val="00EE2F3F"/>
    <w:rsid w:val="00F066D4"/>
    <w:rsid w:val="00F128EF"/>
    <w:rsid w:val="00F1403C"/>
    <w:rsid w:val="00F15A97"/>
    <w:rsid w:val="00F22363"/>
    <w:rsid w:val="00F32E65"/>
    <w:rsid w:val="00F342CB"/>
    <w:rsid w:val="00F36901"/>
    <w:rsid w:val="00F370DE"/>
    <w:rsid w:val="00F40216"/>
    <w:rsid w:val="00F43502"/>
    <w:rsid w:val="00F44A44"/>
    <w:rsid w:val="00F45E5A"/>
    <w:rsid w:val="00F46DC8"/>
    <w:rsid w:val="00F51584"/>
    <w:rsid w:val="00F52DC4"/>
    <w:rsid w:val="00F52FFE"/>
    <w:rsid w:val="00F565B1"/>
    <w:rsid w:val="00F57F71"/>
    <w:rsid w:val="00F61B2D"/>
    <w:rsid w:val="00F72174"/>
    <w:rsid w:val="00F77FAF"/>
    <w:rsid w:val="00F90FA9"/>
    <w:rsid w:val="00F921D3"/>
    <w:rsid w:val="00FA0D1C"/>
    <w:rsid w:val="00FA450A"/>
    <w:rsid w:val="00FA65CA"/>
    <w:rsid w:val="00FB0167"/>
    <w:rsid w:val="00FB0FF4"/>
    <w:rsid w:val="00FC3F54"/>
    <w:rsid w:val="00FC7121"/>
    <w:rsid w:val="00FC73F1"/>
    <w:rsid w:val="00FD3CA2"/>
    <w:rsid w:val="00FD73C1"/>
    <w:rsid w:val="00FE1089"/>
    <w:rsid w:val="00FE7A81"/>
    <w:rsid w:val="00FF17C4"/>
    <w:rsid w:val="00FF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832F3"/>
  <w15:chartTrackingRefBased/>
  <w15:docId w15:val="{7A7A6D38-C1E4-4E94-A549-0269C4C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464"/>
    <w:pPr>
      <w:keepNext/>
      <w:spacing w:before="240" w:after="60" w:line="360" w:lineRule="atLeast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46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uiPriority w:val="99"/>
    <w:rsid w:val="00A20464"/>
    <w:pPr>
      <w:spacing w:after="120" w:line="360" w:lineRule="atLeast"/>
      <w:ind w:left="283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A20464"/>
    <w:pPr>
      <w:spacing w:after="12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rsid w:val="00A20464"/>
    <w:pPr>
      <w:tabs>
        <w:tab w:val="center" w:pos="4677"/>
        <w:tab w:val="right" w:pos="9355"/>
      </w:tabs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20464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9">
    <w:name w:val="page number"/>
    <w:basedOn w:val="a0"/>
    <w:uiPriority w:val="99"/>
    <w:rsid w:val="00A20464"/>
    <w:rPr>
      <w:rFonts w:cs="Times New Roman"/>
    </w:rPr>
  </w:style>
  <w:style w:type="paragraph" w:styleId="2">
    <w:name w:val="Body Text Indent 2"/>
    <w:basedOn w:val="a"/>
    <w:link w:val="20"/>
    <w:uiPriority w:val="99"/>
    <w:rsid w:val="00A20464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204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footnote reference"/>
    <w:basedOn w:val="a0"/>
    <w:uiPriority w:val="99"/>
    <w:semiHidden/>
    <w:rsid w:val="00A20464"/>
    <w:rPr>
      <w:vertAlign w:val="superscript"/>
    </w:rPr>
  </w:style>
  <w:style w:type="paragraph" w:customStyle="1" w:styleId="ab">
    <w:name w:val="Стиль"/>
    <w:basedOn w:val="a"/>
    <w:next w:val="a"/>
    <w:qFormat/>
    <w:rsid w:val="00A20464"/>
    <w:pPr>
      <w:spacing w:before="240" w:after="60" w:line="360" w:lineRule="atLeast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customStyle="1" w:styleId="Default">
    <w:name w:val="Default"/>
    <w:rsid w:val="00A20464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eastAsia="ru-RU"/>
    </w:rPr>
  </w:style>
  <w:style w:type="paragraph" w:styleId="ac">
    <w:name w:val="No Spacing"/>
    <w:uiPriority w:val="1"/>
    <w:qFormat/>
    <w:rsid w:val="00A20464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4358</TotalTime>
  <Pages>12</Pages>
  <Words>3417</Words>
  <Characters>19478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Наталья Александровна</dc:creator>
  <cp:keywords/>
  <dc:description/>
  <cp:lastModifiedBy>Мкртчян Лиана Араратовна</cp:lastModifiedBy>
  <cp:revision>275</cp:revision>
  <dcterms:created xsi:type="dcterms:W3CDTF">2020-06-26T10:51:00Z</dcterms:created>
  <dcterms:modified xsi:type="dcterms:W3CDTF">2020-12-29T09:56:00Z</dcterms:modified>
</cp:coreProperties>
</file>